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920E" w14:textId="1F44DD9D" w:rsidR="00932A32" w:rsidRDefault="00342FC7" w:rsidP="00932A32">
      <w:pPr>
        <w:pStyle w:val="Heading1"/>
      </w:pPr>
      <w:r>
        <w:t xml:space="preserve">Summary </w:t>
      </w:r>
      <w:r w:rsidR="00E07C04">
        <w:t>Minutes of</w:t>
      </w:r>
      <w:r w:rsidR="000C6B09">
        <w:t xml:space="preserve"> Day </w:t>
      </w:r>
      <w:r w:rsidR="009711E6">
        <w:t>Two</w:t>
      </w:r>
      <w:r w:rsidR="000C6B09">
        <w:t xml:space="preserve"> of</w:t>
      </w:r>
      <w:r w:rsidR="00E07C04">
        <w:t xml:space="preserve"> the </w:t>
      </w:r>
      <w:r w:rsidR="0020288D">
        <w:t>109</w:t>
      </w:r>
      <w:r w:rsidR="0020288D" w:rsidRPr="0020288D">
        <w:rPr>
          <w:vertAlign w:val="superscript"/>
        </w:rPr>
        <w:t>th</w:t>
      </w:r>
      <w:r w:rsidR="0020288D">
        <w:t xml:space="preserve"> AHDB Board</w:t>
      </w:r>
      <w:r w:rsidR="00E07C04">
        <w:t xml:space="preserve"> Meeting, held on </w:t>
      </w:r>
      <w:r w:rsidR="009711E6">
        <w:t>Tuesday</w:t>
      </w:r>
      <w:r w:rsidR="0020288D">
        <w:t xml:space="preserve"> 1</w:t>
      </w:r>
      <w:r w:rsidR="009711E6">
        <w:t>9</w:t>
      </w:r>
      <w:r w:rsidR="0020288D">
        <w:t xml:space="preserve"> May 2026</w:t>
      </w:r>
      <w:r w:rsidR="00E07C04">
        <w:t xml:space="preserve"> at </w:t>
      </w:r>
      <w:r w:rsidR="0020288D">
        <w:t>AHDB Offices, Coventry</w:t>
      </w:r>
      <w:r w:rsidR="00E07C04">
        <w:t>.</w:t>
      </w:r>
    </w:p>
    <w:p w14:paraId="637A779B" w14:textId="58866A98" w:rsidR="00B31E1F" w:rsidRDefault="00E07C04" w:rsidP="0025516A">
      <w:pPr>
        <w:pStyle w:val="Heading4"/>
      </w:pPr>
      <w:r>
        <w:t>Meeting 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E07C04" w14:paraId="60E51EC8" w14:textId="77777777" w:rsidTr="00E07C04">
        <w:tc>
          <w:tcPr>
            <w:tcW w:w="4984" w:type="dxa"/>
          </w:tcPr>
          <w:p w14:paraId="08E5E04D" w14:textId="7A80E7AE" w:rsidR="00E07C04" w:rsidRDefault="00E07C04" w:rsidP="00E07C04">
            <w:pPr>
              <w:pStyle w:val="Tableheading"/>
            </w:pPr>
            <w:r>
              <w:t>Name</w:t>
            </w:r>
          </w:p>
        </w:tc>
        <w:tc>
          <w:tcPr>
            <w:tcW w:w="4984" w:type="dxa"/>
          </w:tcPr>
          <w:p w14:paraId="75DAAB28" w14:textId="69AD7125" w:rsidR="00E07C04" w:rsidRDefault="00E07C04" w:rsidP="00E07C04">
            <w:pPr>
              <w:pStyle w:val="Tableheading"/>
            </w:pPr>
            <w:r>
              <w:t>Role</w:t>
            </w:r>
          </w:p>
        </w:tc>
      </w:tr>
      <w:tr w:rsidR="00E07C04" w14:paraId="28487D01" w14:textId="77777777" w:rsidTr="00E07C04">
        <w:tc>
          <w:tcPr>
            <w:tcW w:w="4984" w:type="dxa"/>
          </w:tcPr>
          <w:p w14:paraId="50DAC53B" w14:textId="5B1BAE7E" w:rsidR="00E07C04" w:rsidRDefault="002C441F" w:rsidP="00E07C04">
            <w:r>
              <w:t>Emily Norton (EN)</w:t>
            </w:r>
          </w:p>
        </w:tc>
        <w:tc>
          <w:tcPr>
            <w:tcW w:w="4984" w:type="dxa"/>
          </w:tcPr>
          <w:p w14:paraId="73CD5BD2" w14:textId="42315A75" w:rsidR="00E07C04" w:rsidRDefault="002C441F" w:rsidP="00E07C04">
            <w:r>
              <w:t>Chair</w:t>
            </w:r>
          </w:p>
        </w:tc>
      </w:tr>
      <w:tr w:rsidR="00E07C04" w14:paraId="7ED6DEB6" w14:textId="77777777" w:rsidTr="000C6B09">
        <w:tc>
          <w:tcPr>
            <w:tcW w:w="4984" w:type="dxa"/>
          </w:tcPr>
          <w:p w14:paraId="7FF0509F" w14:textId="747C403E" w:rsidR="00E07C04" w:rsidRDefault="002C441F" w:rsidP="00E07C04">
            <w:r>
              <w:t>Stephen Briggs (SB)</w:t>
            </w:r>
          </w:p>
        </w:tc>
        <w:tc>
          <w:tcPr>
            <w:tcW w:w="4984" w:type="dxa"/>
          </w:tcPr>
          <w:p w14:paraId="4151EBFB" w14:textId="09142530" w:rsidR="00E07C04" w:rsidRDefault="002C441F" w:rsidP="00E07C04">
            <w:r>
              <w:t>Vice Chair and Independent Board Member</w:t>
            </w:r>
          </w:p>
        </w:tc>
      </w:tr>
      <w:tr w:rsidR="00E07C04" w14:paraId="552030FB" w14:textId="77777777" w:rsidTr="00E4460F">
        <w:tc>
          <w:tcPr>
            <w:tcW w:w="4984" w:type="dxa"/>
          </w:tcPr>
          <w:p w14:paraId="142AE6DA" w14:textId="786F8CBF" w:rsidR="00E07C04" w:rsidRDefault="002C441F" w:rsidP="00E07C04">
            <w:r>
              <w:t>Colin Bateman (CB)</w:t>
            </w:r>
          </w:p>
        </w:tc>
        <w:tc>
          <w:tcPr>
            <w:tcW w:w="4984" w:type="dxa"/>
          </w:tcPr>
          <w:p w14:paraId="4CE7010D" w14:textId="2A931D3C" w:rsidR="00E07C04" w:rsidRDefault="002C441F" w:rsidP="00E07C04">
            <w:r>
              <w:t>Chair Beef &amp; Lamb Sector Council</w:t>
            </w:r>
          </w:p>
        </w:tc>
      </w:tr>
      <w:tr w:rsidR="00E4460F" w14:paraId="3F83B4D0" w14:textId="77777777" w:rsidTr="00E4460F">
        <w:tc>
          <w:tcPr>
            <w:tcW w:w="4984" w:type="dxa"/>
          </w:tcPr>
          <w:p w14:paraId="18C1A4D0" w14:textId="5680C1C0" w:rsidR="00E4460F" w:rsidRDefault="00E4460F" w:rsidP="00E07C04">
            <w:r>
              <w:t>Lyndon Edwards (LE)</w:t>
            </w:r>
          </w:p>
        </w:tc>
        <w:tc>
          <w:tcPr>
            <w:tcW w:w="4984" w:type="dxa"/>
          </w:tcPr>
          <w:p w14:paraId="57DC750F" w14:textId="3232D56C" w:rsidR="00E4460F" w:rsidRDefault="00E4460F" w:rsidP="00E07C04">
            <w:r>
              <w:t>Chair Dairy Sector Council</w:t>
            </w:r>
          </w:p>
        </w:tc>
      </w:tr>
      <w:tr w:rsidR="00E4460F" w14:paraId="5914C58D" w14:textId="77777777" w:rsidTr="00E4460F">
        <w:tc>
          <w:tcPr>
            <w:tcW w:w="4984" w:type="dxa"/>
          </w:tcPr>
          <w:p w14:paraId="2564F41A" w14:textId="4CF15376" w:rsidR="00E4460F" w:rsidRDefault="00E4460F" w:rsidP="00E07C04">
            <w:r>
              <w:t>Graeme Jack (GJ)</w:t>
            </w:r>
          </w:p>
        </w:tc>
        <w:tc>
          <w:tcPr>
            <w:tcW w:w="4984" w:type="dxa"/>
          </w:tcPr>
          <w:p w14:paraId="2CF54996" w14:textId="22016DDA" w:rsidR="00E4460F" w:rsidRDefault="00E4460F" w:rsidP="00E07C04">
            <w:r>
              <w:t>Independent Board Member</w:t>
            </w:r>
          </w:p>
        </w:tc>
      </w:tr>
      <w:tr w:rsidR="00E4460F" w14:paraId="17ECA369" w14:textId="77777777" w:rsidTr="00721D87">
        <w:tc>
          <w:tcPr>
            <w:tcW w:w="4984" w:type="dxa"/>
          </w:tcPr>
          <w:p w14:paraId="64A19617" w14:textId="0871CD30" w:rsidR="00E4460F" w:rsidRDefault="00721D87" w:rsidP="00E07C04">
            <w:r>
              <w:t>Elena Lokteva (EL)</w:t>
            </w:r>
          </w:p>
        </w:tc>
        <w:tc>
          <w:tcPr>
            <w:tcW w:w="4984" w:type="dxa"/>
          </w:tcPr>
          <w:p w14:paraId="2607E518" w14:textId="2CD2D223" w:rsidR="00E4460F" w:rsidRDefault="00721D87" w:rsidP="00E07C04">
            <w:r>
              <w:t>Chair Audit &amp; Risk Assurance Committee and Independent Board Member</w:t>
            </w:r>
          </w:p>
        </w:tc>
      </w:tr>
      <w:tr w:rsidR="00721D87" w14:paraId="0DB61602" w14:textId="77777777" w:rsidTr="00423AD7">
        <w:tc>
          <w:tcPr>
            <w:tcW w:w="4984" w:type="dxa"/>
          </w:tcPr>
          <w:p w14:paraId="37EC5712" w14:textId="5E97E6E3" w:rsidR="00721D87" w:rsidRDefault="004606CB" w:rsidP="00E07C04">
            <w:r>
              <w:t xml:space="preserve">Catherine MacKenzie (CM) – From Item </w:t>
            </w:r>
            <w:r w:rsidR="001B153B">
              <w:t xml:space="preserve">3 </w:t>
            </w:r>
            <w:r w:rsidR="00423AD7">
              <w:t>Onwards</w:t>
            </w:r>
          </w:p>
        </w:tc>
        <w:tc>
          <w:tcPr>
            <w:tcW w:w="4984" w:type="dxa"/>
          </w:tcPr>
          <w:p w14:paraId="00D53099" w14:textId="6837E76C" w:rsidR="00721D87" w:rsidRDefault="00423AD7" w:rsidP="00E07C04">
            <w:r>
              <w:t>Chair Remuneration &amp; Nominations Committee and Independent Board Member</w:t>
            </w:r>
          </w:p>
        </w:tc>
      </w:tr>
      <w:tr w:rsidR="00423AD7" w14:paraId="02C6B955" w14:textId="77777777" w:rsidTr="00423AD7">
        <w:tc>
          <w:tcPr>
            <w:tcW w:w="4984" w:type="dxa"/>
          </w:tcPr>
          <w:p w14:paraId="481D5063" w14:textId="20B6B971" w:rsidR="00423AD7" w:rsidRDefault="00423AD7" w:rsidP="00E07C04">
            <w:r>
              <w:t>Glen Nimmo (GN)</w:t>
            </w:r>
          </w:p>
        </w:tc>
        <w:tc>
          <w:tcPr>
            <w:tcW w:w="4984" w:type="dxa"/>
          </w:tcPr>
          <w:p w14:paraId="27A1BC6F" w14:textId="47E67C7C" w:rsidR="00423AD7" w:rsidRDefault="00423AD7" w:rsidP="00E07C04">
            <w:r>
              <w:t>Chair Pork Sector Council</w:t>
            </w:r>
          </w:p>
        </w:tc>
      </w:tr>
      <w:tr w:rsidR="00423AD7" w14:paraId="41EDD5A1" w14:textId="77777777" w:rsidTr="00423AD7">
        <w:tc>
          <w:tcPr>
            <w:tcW w:w="4984" w:type="dxa"/>
          </w:tcPr>
          <w:p w14:paraId="52F424D0" w14:textId="610BAE17" w:rsidR="00423AD7" w:rsidRDefault="00423AD7" w:rsidP="00E07C04">
            <w:r>
              <w:t>James Standen (JS)</w:t>
            </w:r>
          </w:p>
        </w:tc>
        <w:tc>
          <w:tcPr>
            <w:tcW w:w="4984" w:type="dxa"/>
          </w:tcPr>
          <w:p w14:paraId="7B352C35" w14:textId="34C15D5B" w:rsidR="00423AD7" w:rsidRDefault="00423AD7" w:rsidP="00E07C04">
            <w:r>
              <w:t>Chair Cereals &amp; Oilseeds Sector Council</w:t>
            </w:r>
          </w:p>
        </w:tc>
      </w:tr>
      <w:tr w:rsidR="00423AD7" w14:paraId="50B4E58A" w14:textId="77777777" w:rsidTr="006E2A1B">
        <w:tc>
          <w:tcPr>
            <w:tcW w:w="4984" w:type="dxa"/>
          </w:tcPr>
          <w:p w14:paraId="7F8A162B" w14:textId="37A2EDFC" w:rsidR="00423AD7" w:rsidRDefault="006E2A1B" w:rsidP="00E07C04">
            <w:r>
              <w:t>Ian Ascroft (IA)</w:t>
            </w:r>
          </w:p>
        </w:tc>
        <w:tc>
          <w:tcPr>
            <w:tcW w:w="4984" w:type="dxa"/>
          </w:tcPr>
          <w:p w14:paraId="6F815C0A" w14:textId="7D79A67D" w:rsidR="00423AD7" w:rsidRDefault="006E2A1B" w:rsidP="00E07C04">
            <w:r>
              <w:t>Governance Manager</w:t>
            </w:r>
          </w:p>
        </w:tc>
      </w:tr>
      <w:tr w:rsidR="000C6B09" w14:paraId="715BBB70" w14:textId="77777777" w:rsidTr="00F72B03">
        <w:tc>
          <w:tcPr>
            <w:tcW w:w="4984" w:type="dxa"/>
          </w:tcPr>
          <w:p w14:paraId="398C25AC" w14:textId="1FAE25F1" w:rsidR="000C6B09" w:rsidRDefault="009B49FA" w:rsidP="00E07C04">
            <w:r>
              <w:t>Ken Boyns (KB) – Item 3.2 Only</w:t>
            </w:r>
          </w:p>
        </w:tc>
        <w:tc>
          <w:tcPr>
            <w:tcW w:w="4984" w:type="dxa"/>
          </w:tcPr>
          <w:p w14:paraId="508DF779" w14:textId="60914D6D" w:rsidR="000C6B09" w:rsidRDefault="00E97260" w:rsidP="00E07C04">
            <w:r>
              <w:t>Centre of Excellence Director</w:t>
            </w:r>
          </w:p>
        </w:tc>
      </w:tr>
      <w:tr w:rsidR="006E2A1B" w14:paraId="6083A903" w14:textId="77777777" w:rsidTr="00F72B03">
        <w:tc>
          <w:tcPr>
            <w:tcW w:w="4984" w:type="dxa"/>
          </w:tcPr>
          <w:p w14:paraId="14A4E338" w14:textId="39512B78" w:rsidR="006E2A1B" w:rsidRDefault="00E97260" w:rsidP="00E07C04">
            <w:r>
              <w:t>Dave Craig (DC)</w:t>
            </w:r>
            <w:r w:rsidR="009E109B">
              <w:t xml:space="preserve"> – Item 4 Only</w:t>
            </w:r>
          </w:p>
        </w:tc>
        <w:tc>
          <w:tcPr>
            <w:tcW w:w="4984" w:type="dxa"/>
          </w:tcPr>
          <w:p w14:paraId="14AD8994" w14:textId="685EFFDF" w:rsidR="006E2A1B" w:rsidRDefault="009E109B" w:rsidP="00E07C04">
            <w:r>
              <w:t>Digital, Data and Technology Director</w:t>
            </w:r>
          </w:p>
        </w:tc>
      </w:tr>
      <w:tr w:rsidR="00F72B03" w14:paraId="0CB2028B" w14:textId="77777777" w:rsidTr="00F72B03">
        <w:tc>
          <w:tcPr>
            <w:tcW w:w="4984" w:type="dxa"/>
          </w:tcPr>
          <w:p w14:paraId="004CA53A" w14:textId="75043B15" w:rsidR="00F72B03" w:rsidRDefault="00F72B03" w:rsidP="00E07C04">
            <w:r>
              <w:t>Tony Holmes (TH)</w:t>
            </w:r>
          </w:p>
        </w:tc>
        <w:tc>
          <w:tcPr>
            <w:tcW w:w="4984" w:type="dxa"/>
          </w:tcPr>
          <w:p w14:paraId="176B5BEB" w14:textId="1C78881B" w:rsidR="00F72B03" w:rsidRDefault="00F72B03" w:rsidP="00E07C04">
            <w:r>
              <w:t>Finance &amp; Operations Director</w:t>
            </w:r>
          </w:p>
        </w:tc>
      </w:tr>
      <w:tr w:rsidR="00F72B03" w14:paraId="29917CBB" w14:textId="77777777" w:rsidTr="003C4E4F">
        <w:tc>
          <w:tcPr>
            <w:tcW w:w="4984" w:type="dxa"/>
          </w:tcPr>
          <w:p w14:paraId="2E70F3FD" w14:textId="4E6661C7" w:rsidR="00F72B03" w:rsidRDefault="00F72B03" w:rsidP="00E07C04">
            <w:r>
              <w:t>Helen Herniman (HH)</w:t>
            </w:r>
          </w:p>
        </w:tc>
        <w:tc>
          <w:tcPr>
            <w:tcW w:w="4984" w:type="dxa"/>
          </w:tcPr>
          <w:p w14:paraId="3E4CF64B" w14:textId="3673D1FF" w:rsidR="00F72B03" w:rsidRDefault="003C4E4F" w:rsidP="00E07C04">
            <w:r>
              <w:t>Chief Executive</w:t>
            </w:r>
          </w:p>
        </w:tc>
      </w:tr>
      <w:tr w:rsidR="00D9449B" w14:paraId="75E88A86" w14:textId="77777777" w:rsidTr="00A12DE7">
        <w:tc>
          <w:tcPr>
            <w:tcW w:w="4984" w:type="dxa"/>
          </w:tcPr>
          <w:p w14:paraId="21219EF1" w14:textId="0A26DA46" w:rsidR="00D9449B" w:rsidRDefault="00D9449B" w:rsidP="00E07C04">
            <w:r>
              <w:t>Will Jackson (WJ) – Item 5 Only</w:t>
            </w:r>
          </w:p>
        </w:tc>
        <w:tc>
          <w:tcPr>
            <w:tcW w:w="4984" w:type="dxa"/>
          </w:tcPr>
          <w:p w14:paraId="21DB5214" w14:textId="55E09A93" w:rsidR="00D9449B" w:rsidRDefault="00D91C78" w:rsidP="00E07C04">
            <w:r>
              <w:t>Market Development &amp; Communications Director</w:t>
            </w:r>
          </w:p>
        </w:tc>
      </w:tr>
      <w:tr w:rsidR="00A12DE7" w14:paraId="6284ADDC" w14:textId="77777777" w:rsidTr="00A12DE7">
        <w:tc>
          <w:tcPr>
            <w:tcW w:w="4984" w:type="dxa"/>
          </w:tcPr>
          <w:p w14:paraId="5613BF80" w14:textId="59C40EB6" w:rsidR="00A12DE7" w:rsidRDefault="00A12DE7" w:rsidP="00E07C04">
            <w:r>
              <w:t>Rebecca Loveday (RL)</w:t>
            </w:r>
          </w:p>
        </w:tc>
        <w:tc>
          <w:tcPr>
            <w:tcW w:w="4984" w:type="dxa"/>
          </w:tcPr>
          <w:p w14:paraId="4EA67288" w14:textId="762AC0E8" w:rsidR="00A12DE7" w:rsidRDefault="00A12DE7" w:rsidP="00E07C04">
            <w:r>
              <w:t>Company Secretary &amp; Governance Director</w:t>
            </w:r>
          </w:p>
        </w:tc>
      </w:tr>
      <w:tr w:rsidR="003C4E4F" w14:paraId="4F8F6D7B" w14:textId="77777777" w:rsidTr="00A12DE7">
        <w:tc>
          <w:tcPr>
            <w:tcW w:w="4984" w:type="dxa"/>
          </w:tcPr>
          <w:p w14:paraId="67A08B3D" w14:textId="01483382" w:rsidR="003C4E4F" w:rsidRDefault="003C4E4F" w:rsidP="00E07C04">
            <w:r>
              <w:t>Jenny Maresh (JM)</w:t>
            </w:r>
          </w:p>
        </w:tc>
        <w:tc>
          <w:tcPr>
            <w:tcW w:w="4984" w:type="dxa"/>
          </w:tcPr>
          <w:p w14:paraId="150A84A5" w14:textId="4755451A" w:rsidR="003C4E4F" w:rsidRDefault="00A12DE7" w:rsidP="00E07C04">
            <w:r>
              <w:t>Defra</w:t>
            </w:r>
          </w:p>
        </w:tc>
      </w:tr>
      <w:tr w:rsidR="00A12DE7" w14:paraId="626474BD" w14:textId="77777777" w:rsidTr="000C6B09">
        <w:tc>
          <w:tcPr>
            <w:tcW w:w="4984" w:type="dxa"/>
          </w:tcPr>
          <w:p w14:paraId="3218688A" w14:textId="73DAA063" w:rsidR="00A12DE7" w:rsidRDefault="009E109B" w:rsidP="00E07C04">
            <w:r>
              <w:t>Adam Short (AS) – Item 4 Only</w:t>
            </w:r>
          </w:p>
        </w:tc>
        <w:tc>
          <w:tcPr>
            <w:tcW w:w="4984" w:type="dxa"/>
          </w:tcPr>
          <w:p w14:paraId="6D6F5032" w14:textId="7E208D83" w:rsidR="00A12DE7" w:rsidRDefault="00D9449B" w:rsidP="00E07C04">
            <w:r>
              <w:t>Data Programmes Associate Director</w:t>
            </w:r>
          </w:p>
        </w:tc>
      </w:tr>
      <w:tr w:rsidR="00D9449B" w14:paraId="484D5BFE" w14:textId="77777777" w:rsidTr="000C6B09">
        <w:tc>
          <w:tcPr>
            <w:tcW w:w="4984" w:type="dxa"/>
          </w:tcPr>
          <w:p w14:paraId="2CB124BC" w14:textId="19AD9EB5" w:rsidR="00D9449B" w:rsidRDefault="00D9449B" w:rsidP="00E07C04">
            <w:r>
              <w:t>Roseanne Thomas (RT) – Item 5 Ony</w:t>
            </w:r>
          </w:p>
        </w:tc>
        <w:tc>
          <w:tcPr>
            <w:tcW w:w="4984" w:type="dxa"/>
          </w:tcPr>
          <w:p w14:paraId="22DB0B4D" w14:textId="5243E963" w:rsidR="00D9449B" w:rsidRDefault="00D9449B" w:rsidP="00E07C04">
            <w:r>
              <w:t>Communications Director</w:t>
            </w:r>
          </w:p>
        </w:tc>
      </w:tr>
    </w:tbl>
    <w:p w14:paraId="14500C85" w14:textId="77777777" w:rsidR="00E07C04" w:rsidRDefault="00E07C04" w:rsidP="00E07C04"/>
    <w:p w14:paraId="1A4A84B1" w14:textId="598D85D3" w:rsidR="008C3229" w:rsidRDefault="00E07C04" w:rsidP="0025516A">
      <w:pPr>
        <w:pStyle w:val="Heading4"/>
      </w:pPr>
      <w:r>
        <w:t>Minutes</w:t>
      </w:r>
    </w:p>
    <w:p w14:paraId="1B292FA7" w14:textId="04078B20" w:rsidR="008C3229" w:rsidRDefault="00F275F8" w:rsidP="00F275F8">
      <w:r>
        <w:t xml:space="preserve">The following has been confirmed as an accurate record of the </w:t>
      </w:r>
      <w:r w:rsidR="00B47B39">
        <w:t>meeting.</w:t>
      </w:r>
      <w:r w:rsidR="00705476">
        <w:br/>
      </w:r>
    </w:p>
    <w:p w14:paraId="4AD901B7" w14:textId="4CB69995" w:rsidR="00B47B39" w:rsidRDefault="00B47B39" w:rsidP="0025516A">
      <w:pPr>
        <w:pStyle w:val="Heading5"/>
      </w:pPr>
      <w:r>
        <w:t xml:space="preserve">Welcome and </w:t>
      </w:r>
      <w:r w:rsidR="00AA11B0">
        <w:t>Apologies for Absence</w:t>
      </w:r>
    </w:p>
    <w:p w14:paraId="2D8322FC" w14:textId="515A474B" w:rsidR="00B47B39" w:rsidRPr="00B47B39" w:rsidRDefault="00AA11B0" w:rsidP="00342FC7">
      <w:r>
        <w:t>EN welcomed all to the meeting</w:t>
      </w:r>
      <w:r w:rsidR="00433DDE" w:rsidRPr="00433DDE">
        <w:t>.</w:t>
      </w:r>
      <w:r>
        <w:t xml:space="preserve"> No apologies had been received in advance of the meeting, though CM </w:t>
      </w:r>
      <w:r w:rsidR="00014D83">
        <w:t>had notified the Chair that she was running late</w:t>
      </w:r>
      <w:r>
        <w:t>.</w:t>
      </w:r>
    </w:p>
    <w:p w14:paraId="43528B14" w14:textId="5E96EEE6" w:rsidR="00705476" w:rsidRDefault="00CE553B" w:rsidP="0025516A">
      <w:pPr>
        <w:pStyle w:val="Heading5"/>
      </w:pPr>
      <w:r>
        <w:t>Declarations of Interest</w:t>
      </w:r>
    </w:p>
    <w:p w14:paraId="463E5737" w14:textId="4F2BCEF8" w:rsidR="00CE553B" w:rsidRDefault="007660ED" w:rsidP="00342FC7">
      <w:r>
        <w:t>No new declarations of interest were made</w:t>
      </w:r>
      <w:r w:rsidR="00853EDF">
        <w:t xml:space="preserve">. </w:t>
      </w:r>
    </w:p>
    <w:p w14:paraId="70BA617E" w14:textId="0ACB58BA" w:rsidR="00B31E1F" w:rsidRDefault="00D0106C" w:rsidP="00F86FBC">
      <w:pPr>
        <w:pStyle w:val="Heading5"/>
      </w:pPr>
      <w:r>
        <w:t>Business Plan Update</w:t>
      </w:r>
    </w:p>
    <w:p w14:paraId="1A51693B" w14:textId="422A5974" w:rsidR="001E1363" w:rsidRDefault="001D33F8" w:rsidP="00342FC7">
      <w:r>
        <w:t xml:space="preserve">Presenter: </w:t>
      </w:r>
      <w:r w:rsidR="00215F11">
        <w:t>Helen Herniman</w:t>
      </w:r>
    </w:p>
    <w:p w14:paraId="3DA2A7D4" w14:textId="2B68C51F" w:rsidR="00EE12F4" w:rsidRDefault="00D92D14" w:rsidP="00342FC7">
      <w:r>
        <w:lastRenderedPageBreak/>
        <w:t xml:space="preserve">EN </w:t>
      </w:r>
      <w:r w:rsidR="008300A6">
        <w:t xml:space="preserve">queried developments in the Beef &amp; Lamb Sector around </w:t>
      </w:r>
      <w:r w:rsidR="002C43DC">
        <w:t>split</w:t>
      </w:r>
      <w:r w:rsidR="005E68CE" w:rsidRPr="005E68CE">
        <w:t xml:space="preserve"> gas</w:t>
      </w:r>
      <w:r w:rsidR="002D29F4" w:rsidRPr="005E68CE">
        <w:t>.</w:t>
      </w:r>
      <w:r w:rsidR="002D29F4">
        <w:t xml:space="preserve"> </w:t>
      </w:r>
      <w:r w:rsidR="008300A6">
        <w:t>CB advised that George Fell is the new chair of that working group</w:t>
      </w:r>
      <w:r w:rsidR="007538AA">
        <w:t xml:space="preserve">, with the </w:t>
      </w:r>
      <w:r w:rsidR="00832380">
        <w:t xml:space="preserve">AHDB </w:t>
      </w:r>
      <w:r w:rsidR="007538AA">
        <w:t>having more nuanced views than other cou</w:t>
      </w:r>
      <w:r w:rsidR="00111130">
        <w:t xml:space="preserve">ntries and the NFU regarding methane </w:t>
      </w:r>
      <w:r w:rsidR="00D01ABB">
        <w:t>accounting</w:t>
      </w:r>
      <w:r w:rsidR="00111130">
        <w:t>. The roadmap is showing we are tackling the issues affecting the sector.</w:t>
      </w:r>
    </w:p>
    <w:p w14:paraId="766E61B8" w14:textId="75D9F6D3" w:rsidR="000267AF" w:rsidRDefault="000267AF" w:rsidP="00342FC7">
      <w:r>
        <w:t xml:space="preserve">GN highlighted that Medicine Hub has been flagged as a top risk previously and queried whether this is still an issue. CB </w:t>
      </w:r>
      <w:r w:rsidR="007F16E2">
        <w:t xml:space="preserve">believes that this remains the case as it is a key tool to evidence what we know is good practice, but </w:t>
      </w:r>
      <w:r w:rsidR="00703975">
        <w:t>currently</w:t>
      </w:r>
      <w:r w:rsidR="007F16E2">
        <w:t xml:space="preserve"> we rely heavily on Welsh data for the Beef &amp; Lamb sec</w:t>
      </w:r>
      <w:r w:rsidR="006B7BC7">
        <w:t xml:space="preserve">tor and the process of entering data is very labour intensive. GN counselled </w:t>
      </w:r>
      <w:r w:rsidR="00377186">
        <w:t xml:space="preserve">persistence as </w:t>
      </w:r>
      <w:r w:rsidR="00703975">
        <w:t>the Pork sector has seen real benefits.</w:t>
      </w:r>
    </w:p>
    <w:p w14:paraId="1956D882" w14:textId="25120DB5" w:rsidR="0079106D" w:rsidRDefault="0079106D" w:rsidP="00342FC7">
      <w:r>
        <w:t>The Board discussed</w:t>
      </w:r>
      <w:r w:rsidR="00A961FC">
        <w:t xml:space="preserve"> Environment Agency </w:t>
      </w:r>
      <w:r w:rsidR="006B33CC">
        <w:t xml:space="preserve">projects looking at drone use to interrogate land use, where </w:t>
      </w:r>
      <w:r w:rsidR="000F12C9">
        <w:t>landowners</w:t>
      </w:r>
      <w:r w:rsidR="006B33CC">
        <w:t xml:space="preserve"> rather than farmers have given permission</w:t>
      </w:r>
      <w:r w:rsidR="000F12C9">
        <w:t xml:space="preserve"> to test soil. In the Pork sector there is some concern that urine has increased nitrogen levels in the soil, and potentially run</w:t>
      </w:r>
      <w:r w:rsidR="006B321A">
        <w:t>-off. Greater rotation likely to be the most suitable solution with AHDB facilitating discussions at this stage.</w:t>
      </w:r>
    </w:p>
    <w:p w14:paraId="4BFD19B0" w14:textId="3B596024" w:rsidR="0080036E" w:rsidRDefault="0080036E" w:rsidP="00342FC7">
      <w:r>
        <w:t xml:space="preserve">Permitting and the expansion of permitting was discussed with JM advising that </w:t>
      </w:r>
      <w:r w:rsidR="007F2B2F">
        <w:t>Defra are considering existing arrangements, and the possible expansion of permitting as separate items. AH</w:t>
      </w:r>
      <w:r w:rsidR="009D263A">
        <w:t>DB will be invited to working groups as and when these are held.</w:t>
      </w:r>
      <w:r w:rsidR="003E3C2F">
        <w:t xml:space="preserve"> EN reiterated the need for coordination on these matters.</w:t>
      </w:r>
    </w:p>
    <w:p w14:paraId="6355792D" w14:textId="1066285A" w:rsidR="009D263A" w:rsidRDefault="004B6D8B" w:rsidP="00342FC7">
      <w:r>
        <w:t xml:space="preserve">GJ highlighted the work on fertiliser </w:t>
      </w:r>
      <w:r w:rsidR="007979AD">
        <w:t>pricing and milk hub as great examples of proactive work from AHDB to support levy payers through some significant challenges.</w:t>
      </w:r>
    </w:p>
    <w:p w14:paraId="795A8E54" w14:textId="4761FCE0" w:rsidR="007979AD" w:rsidRDefault="007979AD" w:rsidP="00342FC7">
      <w:r>
        <w:t xml:space="preserve">HH </w:t>
      </w:r>
      <w:r w:rsidR="00133117">
        <w:t xml:space="preserve">updated the Board on the work being undertaken with </w:t>
      </w:r>
      <w:proofErr w:type="spellStart"/>
      <w:r w:rsidR="00133117" w:rsidRPr="005E68CE">
        <w:t>Azets</w:t>
      </w:r>
      <w:proofErr w:type="spellEnd"/>
      <w:r w:rsidR="00133117" w:rsidRPr="005E68CE">
        <w:t>.</w:t>
      </w:r>
      <w:r w:rsidR="00133117">
        <w:t xml:space="preserve"> They have currently only received </w:t>
      </w:r>
      <w:r w:rsidR="00584F22">
        <w:t xml:space="preserve">three sets of data from a sample set of twenty. TH advised that there are some themes already </w:t>
      </w:r>
      <w:r w:rsidR="004726FB">
        <w:t>appearing in those samples however and AIC are being informed of progress.</w:t>
      </w:r>
    </w:p>
    <w:p w14:paraId="3C33F83F" w14:textId="7E72A891" w:rsidR="004726FB" w:rsidRDefault="00D65BFB" w:rsidP="00342FC7">
      <w:r>
        <w:t>Digital Grain Passport was discussed with funding</w:t>
      </w:r>
      <w:r w:rsidR="006D77F0">
        <w:t xml:space="preserve"> remaining the biggest obstacle. Defra are being consulted </w:t>
      </w:r>
      <w:r w:rsidR="00E52C73">
        <w:t>regarding funding, but it is key to note that this is for a consortium, rather than sole AHDB project.</w:t>
      </w:r>
    </w:p>
    <w:p w14:paraId="54D21E49" w14:textId="5CCC89E6" w:rsidR="00E01A65" w:rsidRDefault="00E01A65" w:rsidP="00342FC7">
      <w:r>
        <w:t xml:space="preserve">GN welcomed the </w:t>
      </w:r>
      <w:r w:rsidR="00AF21FB">
        <w:t xml:space="preserve">RAG status reporting and queried </w:t>
      </w:r>
      <w:r w:rsidR="00B62467">
        <w:t xml:space="preserve">what the current delivery mindset is within the organisation. HH advised that there is a clear focus on action delivery within the organisation, but that we are moving </w:t>
      </w:r>
      <w:r w:rsidR="008556F5">
        <w:t xml:space="preserve">from a purely actions-based approach to an outcome led approach. Work around prioritisation will </w:t>
      </w:r>
      <w:r w:rsidR="00E169B0">
        <w:t>help focus this, as well as a move to being more agile in our ways of working.</w:t>
      </w:r>
    </w:p>
    <w:p w14:paraId="0CE1B655" w14:textId="6D1B4F01" w:rsidR="00093F89" w:rsidRDefault="006C6D22" w:rsidP="00093F89">
      <w:pPr>
        <w:pStyle w:val="Heading5"/>
      </w:pPr>
      <w:r>
        <w:t>Farm Assurance (including Red Tractor)</w:t>
      </w:r>
    </w:p>
    <w:p w14:paraId="171774A9" w14:textId="50EE30F6" w:rsidR="001D33F8" w:rsidRPr="001D33F8" w:rsidRDefault="001D33F8" w:rsidP="001D33F8">
      <w:r>
        <w:t xml:space="preserve">Presenter: </w:t>
      </w:r>
      <w:r w:rsidR="006C6D22">
        <w:t>Ken Boyns</w:t>
      </w:r>
    </w:p>
    <w:p w14:paraId="2CDE1ED4" w14:textId="11F4E85D" w:rsidR="00FB0DB1" w:rsidRDefault="00263D72" w:rsidP="00342FC7">
      <w:r>
        <w:t>KB advised that the role and purpose paper has now been signed off</w:t>
      </w:r>
      <w:r w:rsidR="00200317">
        <w:t xml:space="preserve"> by NFU</w:t>
      </w:r>
      <w:r>
        <w:t xml:space="preserve">, with copy to be circulated to Board post meeting. </w:t>
      </w:r>
      <w:r w:rsidR="0007030F">
        <w:t>Press releases are planned for later in the week. The Board extended congratulations to all involved in getting this across the line.</w:t>
      </w:r>
      <w:r w:rsidR="0007030F">
        <w:br/>
      </w:r>
      <w:r w:rsidR="0007030F" w:rsidRPr="00342FC7">
        <w:rPr>
          <w:b/>
          <w:bCs/>
        </w:rPr>
        <w:t xml:space="preserve">Action: KB to circulate </w:t>
      </w:r>
      <w:r w:rsidR="00200317" w:rsidRPr="00342FC7">
        <w:rPr>
          <w:b/>
          <w:bCs/>
        </w:rPr>
        <w:t>final role and purpose paper, along with press release, to the Board.</w:t>
      </w:r>
    </w:p>
    <w:p w14:paraId="2E10B9EE" w14:textId="77777777" w:rsidR="00C46C27" w:rsidRDefault="0000173A" w:rsidP="00342FC7">
      <w:r>
        <w:t xml:space="preserve">Combinable Crops </w:t>
      </w:r>
      <w:r w:rsidR="00123135">
        <w:t>–</w:t>
      </w:r>
      <w:r>
        <w:t xml:space="preserve"> </w:t>
      </w:r>
      <w:r w:rsidR="00123135">
        <w:t>Meetings are ongoing to seek alignment on how to proceed as an industry</w:t>
      </w:r>
      <w:r w:rsidR="00C46C27">
        <w:t xml:space="preserve"> which has seen significant change in thinking over the last nine months</w:t>
      </w:r>
      <w:r w:rsidR="00A87D39">
        <w:t>.</w:t>
      </w:r>
    </w:p>
    <w:p w14:paraId="472C0833" w14:textId="77777777" w:rsidR="005E2D46" w:rsidRDefault="00C46C27" w:rsidP="00342FC7">
      <w:r>
        <w:t>Red Tractor – The last ownership board meeting went well</w:t>
      </w:r>
      <w:r w:rsidR="005E2D46">
        <w:t>, with NFU and AHDB to meet in due course to align on next steps.</w:t>
      </w:r>
    </w:p>
    <w:p w14:paraId="26CAAF74" w14:textId="0AC93BF5" w:rsidR="007565BA" w:rsidRDefault="005E2D46" w:rsidP="00342FC7">
      <w:r>
        <w:t>JS advised that the BFU have requested a meeting to discuss Cereals &amp; Oilseeds assurance.</w:t>
      </w:r>
      <w:r w:rsidR="00C0741B">
        <w:t xml:space="preserve"> </w:t>
      </w:r>
    </w:p>
    <w:p w14:paraId="396CD306" w14:textId="3C84DCDB" w:rsidR="00093F89" w:rsidRDefault="00004AD0" w:rsidP="00093F89">
      <w:pPr>
        <w:pStyle w:val="Heading5"/>
      </w:pPr>
      <w:r>
        <w:t>AHDB Risk Environment and Corporate Risk Register</w:t>
      </w:r>
    </w:p>
    <w:p w14:paraId="1A673E0D" w14:textId="3EDDF26F" w:rsidR="001D33F8" w:rsidRPr="001D33F8" w:rsidRDefault="001D33F8" w:rsidP="001D33F8">
      <w:r>
        <w:t xml:space="preserve">Presenter: </w:t>
      </w:r>
      <w:r w:rsidR="00004AD0">
        <w:t>Ian Ascroft</w:t>
      </w:r>
    </w:p>
    <w:p w14:paraId="3F782A17" w14:textId="779162BF" w:rsidR="00093F89" w:rsidRDefault="005A4F12" w:rsidP="00342FC7">
      <w:r>
        <w:t xml:space="preserve">IA reported that risk management continues to see </w:t>
      </w:r>
      <w:r w:rsidR="00E55A41">
        <w:t xml:space="preserve">gradual improvement over time. </w:t>
      </w:r>
      <w:r w:rsidR="005C5319">
        <w:t>Significant</w:t>
      </w:r>
      <w:r w:rsidR="00E55A41">
        <w:t xml:space="preserve"> progress has been made on filling data gaps within the risk environment</w:t>
      </w:r>
      <w:r w:rsidR="005C5319">
        <w:t>.</w:t>
      </w:r>
    </w:p>
    <w:p w14:paraId="0F41B997" w14:textId="4312C39A" w:rsidR="00CE7B47" w:rsidRDefault="005C5319" w:rsidP="00342FC7">
      <w:r>
        <w:t xml:space="preserve">Focus will now move to improving risk </w:t>
      </w:r>
      <w:r w:rsidR="00432112">
        <w:t xml:space="preserve">quality and risk management maturity within the organisation. Leadership Team will complete more regular </w:t>
      </w:r>
      <w:r w:rsidR="00864C8F">
        <w:t>deep dives</w:t>
      </w:r>
      <w:r w:rsidR="00432112">
        <w:t xml:space="preserve"> into </w:t>
      </w:r>
      <w:r w:rsidR="004945B8">
        <w:t xml:space="preserve">risk, moving from functional focus to appetite theme focus. GN suggested that </w:t>
      </w:r>
      <w:r w:rsidR="00864C8F">
        <w:t>scenario assessment could be a useful alternative to appetite theme deep</w:t>
      </w:r>
      <w:r w:rsidR="0098578B">
        <w:t xml:space="preserve"> </w:t>
      </w:r>
      <w:r w:rsidR="00864C8F">
        <w:t>dives.</w:t>
      </w:r>
    </w:p>
    <w:p w14:paraId="0DE1A822" w14:textId="2FFCBE82" w:rsidR="00093F89" w:rsidRDefault="0098578B" w:rsidP="00093F89">
      <w:pPr>
        <w:pStyle w:val="Heading5"/>
      </w:pPr>
      <w:r>
        <w:lastRenderedPageBreak/>
        <w:t>Digital, Data and Architecture Update</w:t>
      </w:r>
    </w:p>
    <w:p w14:paraId="14F85E9C" w14:textId="0B223534" w:rsidR="001D33F8" w:rsidRPr="001D33F8" w:rsidRDefault="001D33F8" w:rsidP="001D33F8">
      <w:r>
        <w:t xml:space="preserve">Presenter: </w:t>
      </w:r>
      <w:r w:rsidR="001636FF">
        <w:t>Dave Craig and Adam Short</w:t>
      </w:r>
    </w:p>
    <w:p w14:paraId="1A0F3FB7" w14:textId="02D143F0" w:rsidR="00093F89" w:rsidRDefault="001636FF" w:rsidP="00342FC7">
      <w:r>
        <w:t xml:space="preserve">AS presented </w:t>
      </w:r>
      <w:r w:rsidR="003166F4">
        <w:t>slides which will be shared with the Board post meeting</w:t>
      </w:r>
      <w:r w:rsidR="00781DDA">
        <w:t>.</w:t>
      </w:r>
      <w:r w:rsidR="00781DDA">
        <w:br/>
      </w:r>
      <w:r w:rsidR="00781DDA" w:rsidRPr="00342FC7">
        <w:rPr>
          <w:b/>
          <w:bCs/>
        </w:rPr>
        <w:t xml:space="preserve">Action: </w:t>
      </w:r>
      <w:r w:rsidR="003166F4" w:rsidRPr="00342FC7">
        <w:rPr>
          <w:b/>
          <w:bCs/>
        </w:rPr>
        <w:t>AS to share slides with the Board post meeting</w:t>
      </w:r>
      <w:r w:rsidR="007F7FFA" w:rsidRPr="00342FC7">
        <w:rPr>
          <w:b/>
          <w:bCs/>
        </w:rPr>
        <w:t>.</w:t>
      </w:r>
    </w:p>
    <w:p w14:paraId="02997150" w14:textId="5FD5CF6A" w:rsidR="007F7FFA" w:rsidRDefault="008E341D" w:rsidP="00342FC7">
      <w:r>
        <w:t>AHDB’s website is now at end of life and requires upgrading</w:t>
      </w:r>
      <w:r w:rsidR="00B44737">
        <w:t>.</w:t>
      </w:r>
      <w:r w:rsidR="00400D5D">
        <w:t xml:space="preserve"> Technology itself is no longer the b</w:t>
      </w:r>
      <w:r w:rsidR="00DA763F">
        <w:t>iggest issue, with content accessibility and ease of use being the main concerns.</w:t>
      </w:r>
      <w:r w:rsidR="00583475">
        <w:t xml:space="preserve"> Levy payers and the user experience will be at the centre of any proposed changes.</w:t>
      </w:r>
    </w:p>
    <w:p w14:paraId="17800A29" w14:textId="0B47FFF0" w:rsidR="006F5D3D" w:rsidRDefault="006F5D3D" w:rsidP="00342FC7">
      <w:r>
        <w:t xml:space="preserve">Detailed plans including costing will be presented to the Board at its July meeting, but indications are that </w:t>
      </w:r>
      <w:r w:rsidR="00DE3689">
        <w:t>proposals will be cheaper than those presented two years ago.</w:t>
      </w:r>
    </w:p>
    <w:p w14:paraId="1F01196E" w14:textId="7041E664" w:rsidR="00B44737" w:rsidRDefault="00392DD6" w:rsidP="00342FC7">
      <w:r>
        <w:t xml:space="preserve">JS raised concern that a lot of historic data is still used by those within his sector and that </w:t>
      </w:r>
      <w:r w:rsidR="00B2723B">
        <w:t>losing this could have a negative impact. DC advised that an archive site of some</w:t>
      </w:r>
      <w:r w:rsidR="00D2271C">
        <w:t xml:space="preserve"> format, where historic data could still be accessed by those users that need it, rather than deletion, is the most likely outcome</w:t>
      </w:r>
      <w:r w:rsidR="00F16AB6">
        <w:t>.</w:t>
      </w:r>
    </w:p>
    <w:p w14:paraId="696151DC" w14:textId="2111D64A" w:rsidR="00F16AB6" w:rsidRDefault="00370E96" w:rsidP="00342FC7">
      <w:r>
        <w:t xml:space="preserve">The option of </w:t>
      </w:r>
      <w:r w:rsidR="005B1229">
        <w:t>paywalls</w:t>
      </w:r>
      <w:r>
        <w:t xml:space="preserve"> was discussed, with the caveat that </w:t>
      </w:r>
      <w:r w:rsidR="004938CB">
        <w:t>levy payers themselves w</w:t>
      </w:r>
      <w:r w:rsidR="00A001A2">
        <w:t>ould not be guaranteed to need to pay additionally, but those non-levy payers using our data m</w:t>
      </w:r>
      <w:r w:rsidR="005B1229">
        <w:t>ight</w:t>
      </w:r>
      <w:r w:rsidR="00FD43CE">
        <w:t>.</w:t>
      </w:r>
      <w:r w:rsidR="005B1229">
        <w:t xml:space="preserve"> The possibility of an app was also discussed, with DC advising that levy payer feedback is currently indicating that this is not a high </w:t>
      </w:r>
      <w:r w:rsidR="000A41A4">
        <w:t>priority for them but that one could be developed in time.</w:t>
      </w:r>
    </w:p>
    <w:p w14:paraId="63B6C2C4" w14:textId="7C2F436C" w:rsidR="00DA5F06" w:rsidRDefault="00DA5F06" w:rsidP="00342FC7">
      <w:r>
        <w:t xml:space="preserve">Farm Data Exchange – Proof of concept is now complete and funding is being sought. </w:t>
      </w:r>
      <w:r w:rsidR="00021B4D">
        <w:t xml:space="preserve">JS queried whether </w:t>
      </w:r>
      <w:r w:rsidR="00C96B4E">
        <w:t>the proposals would work for all processors, with AS advising that for those processors that it may not work for currently</w:t>
      </w:r>
      <w:r w:rsidR="009C41B1">
        <w:t xml:space="preserve"> there is an indication that they would be interested in future.</w:t>
      </w:r>
      <w:r w:rsidR="00017D6C">
        <w:t xml:space="preserve"> LE raised the possibility of amalgamating data from other pre-existing tools </w:t>
      </w:r>
      <w:r w:rsidR="00091EA6">
        <w:t>to</w:t>
      </w:r>
      <w:r w:rsidR="00017D6C">
        <w:t xml:space="preserve"> obtain buy-in.</w:t>
      </w:r>
    </w:p>
    <w:p w14:paraId="3299BE19" w14:textId="51D4F205" w:rsidR="009C41B1" w:rsidRDefault="00756EA4" w:rsidP="00342FC7">
      <w:r>
        <w:t>Further details and proposals in relation to Farm Data Exchange will be presented to the July 2026 Board meeting.</w:t>
      </w:r>
    </w:p>
    <w:p w14:paraId="3390AB7B" w14:textId="7EAA057D" w:rsidR="001067A2" w:rsidRDefault="003D5A67" w:rsidP="001067A2">
      <w:pPr>
        <w:pStyle w:val="Heading5"/>
      </w:pPr>
      <w:r>
        <w:t>Communications Update</w:t>
      </w:r>
    </w:p>
    <w:p w14:paraId="500F564A" w14:textId="0337F34F" w:rsidR="001067A2" w:rsidRPr="001D33F8" w:rsidRDefault="001067A2" w:rsidP="001067A2">
      <w:r>
        <w:t xml:space="preserve">Presenter: </w:t>
      </w:r>
      <w:r w:rsidR="003D5A67">
        <w:t>Will Jackson and Roseanne Thomas</w:t>
      </w:r>
    </w:p>
    <w:p w14:paraId="776E2F18" w14:textId="69952305" w:rsidR="001067A2" w:rsidRDefault="00342FC7" w:rsidP="00342FC7">
      <w:r>
        <w:t xml:space="preserve">An </w:t>
      </w:r>
      <w:r w:rsidR="00E7371E">
        <w:t xml:space="preserve">update on progress following </w:t>
      </w:r>
      <w:r w:rsidR="00F9405F">
        <w:t>discussion at the Board’s November 2025 meeting</w:t>
      </w:r>
      <w:r>
        <w:t xml:space="preserve"> was provided</w:t>
      </w:r>
      <w:r w:rsidR="00F9405F">
        <w:t>.</w:t>
      </w:r>
    </w:p>
    <w:p w14:paraId="6A89CA7C" w14:textId="6B069222" w:rsidR="0079700A" w:rsidRDefault="000201D8" w:rsidP="00342FC7">
      <w:r>
        <w:t xml:space="preserve">WJ provided an update on the outcome of the recent Advertising </w:t>
      </w:r>
      <w:r w:rsidR="00DB7742">
        <w:t xml:space="preserve">Standards </w:t>
      </w:r>
      <w:r>
        <w:t xml:space="preserve">Agency </w:t>
      </w:r>
      <w:r w:rsidR="00DB7742">
        <w:t>c</w:t>
      </w:r>
      <w:r>
        <w:t>omplaint</w:t>
      </w:r>
      <w:r w:rsidR="004D6C6D">
        <w:t>.</w:t>
      </w:r>
      <w:r w:rsidR="00DB7742">
        <w:t xml:space="preserve"> Of the four complaints raised only one was upheld</w:t>
      </w:r>
      <w:r w:rsidR="00614089">
        <w:t xml:space="preserve"> with the ruling that lifecycle now needs to include </w:t>
      </w:r>
      <w:r w:rsidR="00420C80">
        <w:t xml:space="preserve">packing and its recycling. </w:t>
      </w:r>
      <w:r w:rsidR="0050711B">
        <w:t xml:space="preserve">A Freedom of Information request has been received in relation to the complaint. </w:t>
      </w:r>
      <w:r w:rsidR="003D362F">
        <w:t xml:space="preserve">The farming press have been positive in their response to the </w:t>
      </w:r>
      <w:r w:rsidR="00091EA6">
        <w:t>outcome;</w:t>
      </w:r>
      <w:r w:rsidR="003D362F">
        <w:t xml:space="preserve"> overall press sentiment analysis has been balanced.</w:t>
      </w:r>
      <w:r w:rsidR="00091EA6">
        <w:t xml:space="preserve"> Additional comms activity is being considered on this subject.</w:t>
      </w:r>
    </w:p>
    <w:p w14:paraId="7D61B00A" w14:textId="4D7C0014" w:rsidR="002F10C6" w:rsidRDefault="00830083" w:rsidP="00342FC7">
      <w:r>
        <w:t xml:space="preserve">GJ commented that the paper demonstrated some excellent examples of </w:t>
      </w:r>
      <w:r w:rsidR="00664A04">
        <w:t xml:space="preserve">agility. Podcast numbers were also </w:t>
      </w:r>
      <w:r w:rsidR="00D27A36">
        <w:t>positive and something to be proud of.</w:t>
      </w:r>
    </w:p>
    <w:p w14:paraId="70D44B4F" w14:textId="761ED596" w:rsidR="005D4F08" w:rsidRDefault="00D27A36" w:rsidP="00342FC7">
      <w:r>
        <w:t>In relation to the comms grid there remain some issues around volume and prioritisation. These can be resolved by closer alignment between Communications and Engagement</w:t>
      </w:r>
      <w:r w:rsidR="00B21391">
        <w:t xml:space="preserve">, both in terms of roles and </w:t>
      </w:r>
      <w:r w:rsidR="00CC0C3D">
        <w:t>responsibilities</w:t>
      </w:r>
      <w:r w:rsidR="00B21391">
        <w:t xml:space="preserve"> </w:t>
      </w:r>
      <w:r w:rsidR="00CC0C3D">
        <w:t>and having one single plan linked to the AHDB business plan.</w:t>
      </w:r>
    </w:p>
    <w:p w14:paraId="180967BA" w14:textId="77777777" w:rsidR="00FD3C57" w:rsidRDefault="005D4F08" w:rsidP="00342FC7">
      <w:r>
        <w:t xml:space="preserve">EN reflected that impact indicators would be </w:t>
      </w:r>
      <w:r w:rsidR="00FD3C57">
        <w:t>a welcome addition to reporting the Board sees in this area.</w:t>
      </w:r>
      <w:r w:rsidR="00FD3C57">
        <w:br/>
      </w:r>
      <w:r w:rsidR="00FD3C57" w:rsidRPr="00342FC7">
        <w:rPr>
          <w:b/>
          <w:bCs/>
        </w:rPr>
        <w:t>Action: WJ/RL to consider adding impact indicators to future Board reports</w:t>
      </w:r>
      <w:r w:rsidR="00FD3C57">
        <w:t>.</w:t>
      </w:r>
    </w:p>
    <w:p w14:paraId="2476CE86" w14:textId="0213D155" w:rsidR="004D6C6D" w:rsidRDefault="00D3175C" w:rsidP="00342FC7">
      <w:r>
        <w:t xml:space="preserve">SB queried ‘The Hub’ and whether this was </w:t>
      </w:r>
      <w:proofErr w:type="gramStart"/>
      <w:r>
        <w:t>levy</w:t>
      </w:r>
      <w:proofErr w:type="gramEnd"/>
      <w:r>
        <w:t xml:space="preserve"> payer facing. </w:t>
      </w:r>
      <w:r w:rsidR="00B1186B">
        <w:t>RT confirmed this is internal only and is replacing Homestead as the intranet site. SB also queried the reference in the paper to a brand refresh, and whether this was a distra</w:t>
      </w:r>
      <w:r w:rsidR="00B76185">
        <w:t xml:space="preserve">ction from other activities at this time. RT clarified this referred to incremental steps being taken </w:t>
      </w:r>
      <w:r w:rsidR="000B627C">
        <w:t xml:space="preserve">to how the AHDB brand is visible externally, for example consistent tone of voice, </w:t>
      </w:r>
      <w:r w:rsidR="00484CD6">
        <w:t xml:space="preserve">as </w:t>
      </w:r>
      <w:r w:rsidR="000B627C">
        <w:t>opposed to a rebrand for AHDB.</w:t>
      </w:r>
    </w:p>
    <w:p w14:paraId="5911A03B" w14:textId="16F80117" w:rsidR="001067A2" w:rsidRDefault="00746ED2" w:rsidP="001067A2">
      <w:pPr>
        <w:pStyle w:val="Heading5"/>
      </w:pPr>
      <w:r>
        <w:lastRenderedPageBreak/>
        <w:t>Finance</w:t>
      </w:r>
      <w:r w:rsidR="00E44B2C">
        <w:t xml:space="preserve"> Report</w:t>
      </w:r>
    </w:p>
    <w:p w14:paraId="143CE2A9" w14:textId="62A44054" w:rsidR="001067A2" w:rsidRPr="001D33F8" w:rsidRDefault="001067A2" w:rsidP="001067A2">
      <w:r>
        <w:t xml:space="preserve">Presenter: </w:t>
      </w:r>
      <w:r w:rsidR="00746ED2">
        <w:t>Tony Holmes</w:t>
      </w:r>
    </w:p>
    <w:p w14:paraId="7ED01E18" w14:textId="2061252B" w:rsidR="001067A2" w:rsidRDefault="008634F6" w:rsidP="00342FC7">
      <w:r>
        <w:t xml:space="preserve">AHDB is currently forecasting an underspend against budget, however it should be noted </w:t>
      </w:r>
      <w:r w:rsidR="00B578AA">
        <w:t xml:space="preserve">we are still overspending against income received. EN queried whether </w:t>
      </w:r>
      <w:r w:rsidR="00000A13">
        <w:t>this is materially different from previous years with TH confirming t</w:t>
      </w:r>
      <w:r w:rsidR="007B52AE">
        <w:t xml:space="preserve">he underspend this year is </w:t>
      </w:r>
      <w:proofErr w:type="gramStart"/>
      <w:r w:rsidR="007B52AE">
        <w:t>similar to</w:t>
      </w:r>
      <w:proofErr w:type="gramEnd"/>
      <w:r w:rsidR="007B52AE">
        <w:t xml:space="preserve"> previous years.</w:t>
      </w:r>
    </w:p>
    <w:p w14:paraId="10A94A7D" w14:textId="2C5164DF" w:rsidR="009B67E8" w:rsidRDefault="007E1B2E" w:rsidP="00342FC7">
      <w:r>
        <w:t>Reserves were discussed with TH confirm</w:t>
      </w:r>
      <w:r w:rsidR="00311117">
        <w:t>ing that reserves are hypothecated for each sector</w:t>
      </w:r>
      <w:r w:rsidR="00584880">
        <w:t>, with a minim</w:t>
      </w:r>
      <w:r w:rsidR="00543430">
        <w:t xml:space="preserve">um legal position set for each sector. Consensus from the Board was that reserves </w:t>
      </w:r>
      <w:r w:rsidR="00506128">
        <w:t xml:space="preserve">should not be built where possible and that any above the required minimum legal position should be kept aside to fund projects and work as and when necessary. </w:t>
      </w:r>
      <w:r w:rsidR="00D15186">
        <w:t>JS queried whether each sector should have their own reserves policy, with TH advising there are pros and cons to this.</w:t>
      </w:r>
      <w:r w:rsidR="00A55446">
        <w:br/>
      </w:r>
      <w:r w:rsidR="00A55446" w:rsidRPr="00342FC7">
        <w:rPr>
          <w:b/>
          <w:bCs/>
        </w:rPr>
        <w:t xml:space="preserve">Action: TH/HH to consider </w:t>
      </w:r>
      <w:r w:rsidR="00C15C46" w:rsidRPr="00342FC7">
        <w:rPr>
          <w:b/>
          <w:bCs/>
        </w:rPr>
        <w:t>implications and rationales for bespoke reserves policies.</w:t>
      </w:r>
    </w:p>
    <w:p w14:paraId="4F497D55" w14:textId="2575F8DC" w:rsidR="00F635A9" w:rsidRDefault="007A1E42" w:rsidP="00342FC7">
      <w:r>
        <w:t xml:space="preserve">GN raised the need for a </w:t>
      </w:r>
      <w:r w:rsidR="003A6A82">
        <w:t>project assessment framework to enable consistent decision making</w:t>
      </w:r>
      <w:r w:rsidR="00BA2919">
        <w:t xml:space="preserve"> and planning</w:t>
      </w:r>
      <w:r w:rsidR="006160C0">
        <w:t>.</w:t>
      </w:r>
      <w:r w:rsidR="00BA2919">
        <w:t xml:space="preserve"> HH confirmed that RL and her team are working on proposals for this </w:t>
      </w:r>
      <w:r w:rsidR="003852CE">
        <w:t>currently</w:t>
      </w:r>
      <w:r w:rsidR="00BA2919">
        <w:t>.</w:t>
      </w:r>
    </w:p>
    <w:p w14:paraId="0EE61B28" w14:textId="384B2368" w:rsidR="00E44B2C" w:rsidRDefault="003852CE" w:rsidP="00E44B2C">
      <w:pPr>
        <w:pStyle w:val="Heading5"/>
      </w:pPr>
      <w:r>
        <w:t>Annual Report and Accounts 2025/26 Update</w:t>
      </w:r>
    </w:p>
    <w:p w14:paraId="2CAC7C70" w14:textId="45D8853A" w:rsidR="00E44B2C" w:rsidRPr="001D33F8" w:rsidRDefault="00E44B2C" w:rsidP="00E44B2C">
      <w:r>
        <w:t xml:space="preserve">Presenter: </w:t>
      </w:r>
      <w:r w:rsidR="003852CE">
        <w:t>Tony Holmes</w:t>
      </w:r>
    </w:p>
    <w:p w14:paraId="702EA349" w14:textId="0E25AF27" w:rsidR="00E44B2C" w:rsidRDefault="00F15073" w:rsidP="00342FC7">
      <w:r>
        <w:t>TH provided a brief update to the Board</w:t>
      </w:r>
      <w:r w:rsidR="00D7751C">
        <w:t>.</w:t>
      </w:r>
      <w:r>
        <w:t xml:space="preserve"> NAO are currently on site completing their final audit</w:t>
      </w:r>
      <w:r w:rsidR="00BB2D30">
        <w:t xml:space="preserve">, with nothing material or of concern having been raised so far. The final version of the </w:t>
      </w:r>
      <w:r w:rsidR="000E122C">
        <w:t>report and accounts should be ready for consideration and approval by ARAC and then the Board on 10 June 2026.</w:t>
      </w:r>
    </w:p>
    <w:p w14:paraId="06D22732" w14:textId="0D2E5C0B" w:rsidR="00E44B2C" w:rsidRDefault="00D25657" w:rsidP="00E44B2C">
      <w:pPr>
        <w:pStyle w:val="Heading5"/>
      </w:pPr>
      <w:r>
        <w:t>Horticulture and Potatoes Grant</w:t>
      </w:r>
      <w:r w:rsidR="005A10DE">
        <w:t xml:space="preserve"> Update</w:t>
      </w:r>
    </w:p>
    <w:p w14:paraId="47366CE6" w14:textId="2FF715A5" w:rsidR="00E44B2C" w:rsidRPr="001D33F8" w:rsidRDefault="00E44B2C" w:rsidP="00E44B2C">
      <w:r>
        <w:t xml:space="preserve">Presenter: </w:t>
      </w:r>
      <w:r w:rsidR="00D25657">
        <w:t>Rebecca Loveday</w:t>
      </w:r>
    </w:p>
    <w:p w14:paraId="0DFC9531" w14:textId="78B379CA" w:rsidR="00E44B2C" w:rsidRDefault="00D25657" w:rsidP="00342FC7">
      <w:r>
        <w:t xml:space="preserve">SB </w:t>
      </w:r>
      <w:r w:rsidR="00DF70AE">
        <w:t>commented that good progress is being made.</w:t>
      </w:r>
    </w:p>
    <w:p w14:paraId="446F44E4" w14:textId="3CD54938" w:rsidR="00E44B2C" w:rsidRDefault="00FC2FAA" w:rsidP="00E44B2C">
      <w:pPr>
        <w:pStyle w:val="Heading5"/>
      </w:pPr>
      <w:r>
        <w:t>ARAC Chair’s Update</w:t>
      </w:r>
    </w:p>
    <w:p w14:paraId="7BB2B66A" w14:textId="4AC48399" w:rsidR="00E44B2C" w:rsidRPr="001D33F8" w:rsidRDefault="00E44B2C" w:rsidP="00E44B2C">
      <w:r>
        <w:t xml:space="preserve">Presenter: </w:t>
      </w:r>
      <w:r w:rsidR="00FC2FAA">
        <w:t>Elena Lokteva</w:t>
      </w:r>
    </w:p>
    <w:p w14:paraId="120D0DAD" w14:textId="2121F888" w:rsidR="00E44B2C" w:rsidRDefault="00C0022A" w:rsidP="00342FC7">
      <w:r>
        <w:t>EL thanked all for their warm welcome and the onboarding process she has undertaken so far, highlighting HH</w:t>
      </w:r>
      <w:r w:rsidR="00406CB1">
        <w:t>, RL and IA had been particularly helpful</w:t>
      </w:r>
      <w:r w:rsidR="00597AC8">
        <w:t>.</w:t>
      </w:r>
    </w:p>
    <w:p w14:paraId="3C3E03E9" w14:textId="1E13F10E" w:rsidR="00597AC8" w:rsidRDefault="00406CB1" w:rsidP="00342FC7">
      <w:r>
        <w:t xml:space="preserve">EL highlighted that RSM UK’s </w:t>
      </w:r>
      <w:r w:rsidR="00BC138A">
        <w:t xml:space="preserve">internal audit annual opinion was below the rating AHDB </w:t>
      </w:r>
      <w:r w:rsidR="002C080C">
        <w:t>would like</w:t>
      </w:r>
      <w:r w:rsidR="00382B44">
        <w:t>.</w:t>
      </w:r>
      <w:r w:rsidR="002C080C">
        <w:t xml:space="preserve"> This was discussed at length at the Committee’s meeting with </w:t>
      </w:r>
      <w:r w:rsidR="00085DF6">
        <w:t xml:space="preserve">a commitment made to improving the annual opinion over the coming year. </w:t>
      </w:r>
    </w:p>
    <w:p w14:paraId="7CCFF9F0" w14:textId="0C36FE0C" w:rsidR="00B734E3" w:rsidRDefault="00DE7E6D" w:rsidP="00342FC7">
      <w:r>
        <w:t xml:space="preserve">There is a concern that internal audit actions are often left </w:t>
      </w:r>
      <w:r w:rsidR="00E37BAA">
        <w:t>incomplete or slip due to increasingly extended deadlines</w:t>
      </w:r>
      <w:r w:rsidR="00087319">
        <w:t>.</w:t>
      </w:r>
      <w:r w:rsidR="002727D3">
        <w:t xml:space="preserve"> Additional attention will be paid to this area by HH and the wider leadership team, with progress regularly reported to ARAC.</w:t>
      </w:r>
    </w:p>
    <w:p w14:paraId="35D0B1AF" w14:textId="27DABAD6" w:rsidR="00E44B2C" w:rsidRDefault="001C1A10" w:rsidP="00E44B2C">
      <w:pPr>
        <w:pStyle w:val="Heading5"/>
      </w:pPr>
      <w:r>
        <w:t>ARAC Terms of Reference</w:t>
      </w:r>
    </w:p>
    <w:p w14:paraId="223D6A15" w14:textId="6FC0964A" w:rsidR="00E44B2C" w:rsidRPr="001D33F8" w:rsidRDefault="00E44B2C" w:rsidP="00E44B2C">
      <w:r>
        <w:t xml:space="preserve">Presenter: </w:t>
      </w:r>
      <w:r w:rsidR="001C1A10">
        <w:t>Ian Ascroft</w:t>
      </w:r>
    </w:p>
    <w:p w14:paraId="291B6380" w14:textId="5B6EFE38" w:rsidR="00E44B2C" w:rsidRDefault="00342FC7" w:rsidP="00342FC7">
      <w:r>
        <w:t>Proposals</w:t>
      </w:r>
      <w:r w:rsidR="005A15CA">
        <w:t xml:space="preserve"> taken as read with no queries raised</w:t>
      </w:r>
      <w:r w:rsidR="00E44B2C" w:rsidRPr="00093F89">
        <w:t>.</w:t>
      </w:r>
      <w:r w:rsidR="001C1A10">
        <w:br/>
      </w:r>
      <w:r w:rsidR="001C1A10" w:rsidRPr="00342FC7">
        <w:rPr>
          <w:b/>
          <w:bCs/>
        </w:rPr>
        <w:t xml:space="preserve">Decision: The Board </w:t>
      </w:r>
      <w:r w:rsidR="00B05627" w:rsidRPr="00342FC7">
        <w:rPr>
          <w:b/>
          <w:bCs/>
        </w:rPr>
        <w:t>unanimously approved the proposed ARAC Terms of Reference.</w:t>
      </w:r>
    </w:p>
    <w:p w14:paraId="0E1C3062" w14:textId="3285F070" w:rsidR="00F05E16" w:rsidRDefault="00B05627" w:rsidP="00F05E16">
      <w:pPr>
        <w:pStyle w:val="Heading5"/>
      </w:pPr>
      <w:r>
        <w:t>Board Effectiveness Review</w:t>
      </w:r>
    </w:p>
    <w:p w14:paraId="6A78EA61" w14:textId="31BF69B7" w:rsidR="00F05E16" w:rsidRPr="001D33F8" w:rsidRDefault="00F05E16" w:rsidP="00F05E16">
      <w:r>
        <w:t xml:space="preserve">Presenter: </w:t>
      </w:r>
      <w:r w:rsidR="005A15CA">
        <w:t>Rebecca Loveday</w:t>
      </w:r>
    </w:p>
    <w:p w14:paraId="3BC46FB8" w14:textId="365C2C6F" w:rsidR="00F05E16" w:rsidRDefault="00E156E1" w:rsidP="00342FC7">
      <w:r>
        <w:t>EN thanked all for participating in the review through interviews and questionnaires</w:t>
      </w:r>
      <w:r w:rsidR="008A3FCD">
        <w:t>.</w:t>
      </w:r>
      <w:r w:rsidR="00F65971">
        <w:t xml:space="preserve"> RL clarified that only Board and ARAC meetings were observed as part of the review</w:t>
      </w:r>
      <w:r w:rsidR="001B5559">
        <w:t>, though Sector Council members were invited to provide input via questionnaire.</w:t>
      </w:r>
    </w:p>
    <w:p w14:paraId="2643CB75" w14:textId="70A2D404" w:rsidR="001B5559" w:rsidRDefault="00133CB8" w:rsidP="00342FC7">
      <w:r>
        <w:lastRenderedPageBreak/>
        <w:t>Overall,</w:t>
      </w:r>
      <w:r w:rsidR="007609A3">
        <w:t xml:space="preserve"> the findings are balanced with some key positive practice highlighted as well as some areas for improvement. </w:t>
      </w:r>
      <w:r>
        <w:t xml:space="preserve">The reports include </w:t>
      </w:r>
      <w:r w:rsidR="00661BD8">
        <w:t>several</w:t>
      </w:r>
      <w:r>
        <w:t xml:space="preserve"> actions; short, medium and long term which RL and IA will </w:t>
      </w:r>
      <w:r w:rsidR="00F235B6">
        <w:t>work through and provide regular updates to both Board and RemNom.</w:t>
      </w:r>
    </w:p>
    <w:p w14:paraId="1B0857E7" w14:textId="60945BEE" w:rsidR="00E156E1" w:rsidRDefault="00441BE8" w:rsidP="00342FC7">
      <w:r>
        <w:t>Code of Conduct and behaviours were raised</w:t>
      </w:r>
      <w:r w:rsidR="00661BD8">
        <w:t xml:space="preserve"> in response to some of the review findings. IA advised that the Code of Conduct will be reviewed and updated over the </w:t>
      </w:r>
      <w:r w:rsidR="00440884">
        <w:t>summer,</w:t>
      </w:r>
      <w:r w:rsidR="00A23A57">
        <w:t xml:space="preserve"> which was welcomed, with the Board requesting that once updated this is shared via as many different channels as possible.</w:t>
      </w:r>
    </w:p>
    <w:p w14:paraId="1775A32F" w14:textId="6077E18F" w:rsidR="00A23A57" w:rsidRDefault="00440884" w:rsidP="00342FC7">
      <w:r>
        <w:t>CB and EN noted that communications between the Board and Sector Councils need to improve</w:t>
      </w:r>
      <w:r w:rsidR="008C7472">
        <w:t xml:space="preserve"> and be more formalised</w:t>
      </w:r>
      <w:r>
        <w:t>, particularly in relation to the flow of information back to the councils.</w:t>
      </w:r>
    </w:p>
    <w:p w14:paraId="2CF51914" w14:textId="6507C125" w:rsidR="008C7472" w:rsidRDefault="008C7472" w:rsidP="00342FC7">
      <w:r>
        <w:t xml:space="preserve">EN </w:t>
      </w:r>
      <w:r w:rsidR="006C4167">
        <w:t xml:space="preserve">highlighted that the review reiterates the need to recruit another Board member with knowledge and expertise in digital, data and </w:t>
      </w:r>
      <w:r w:rsidR="0050615A">
        <w:t>technology</w:t>
      </w:r>
      <w:r w:rsidR="006C4167">
        <w:t>.</w:t>
      </w:r>
    </w:p>
    <w:p w14:paraId="6FF3EB9E" w14:textId="7FAD0D16" w:rsidR="006C4167" w:rsidRDefault="00141524" w:rsidP="00342FC7">
      <w:r>
        <w:t xml:space="preserve">HH </w:t>
      </w:r>
      <w:r w:rsidR="00E0718A">
        <w:t>advised that consideration should be given to making the Board more visible to all AHDB staff</w:t>
      </w:r>
      <w:r w:rsidR="00DA1154">
        <w:t xml:space="preserve">. CM queried whether there would be a Christmas conference this year, with HH confirming that there will be, but we are looking to move to </w:t>
      </w:r>
      <w:r w:rsidR="008F6113">
        <w:t xml:space="preserve">an </w:t>
      </w:r>
      <w:r w:rsidR="007469D7">
        <w:t>all-staff</w:t>
      </w:r>
      <w:r w:rsidR="008F6113">
        <w:t xml:space="preserve"> event twice a year.</w:t>
      </w:r>
    </w:p>
    <w:p w14:paraId="66B005CF" w14:textId="4E3958BD" w:rsidR="00C02299" w:rsidRDefault="00EA7D75" w:rsidP="00C02299">
      <w:pPr>
        <w:pStyle w:val="Heading5"/>
      </w:pPr>
      <w:r>
        <w:t xml:space="preserve">Any Other Business and </w:t>
      </w:r>
      <w:r w:rsidR="008A3FCD">
        <w:t>Meeting Close</w:t>
      </w:r>
    </w:p>
    <w:p w14:paraId="7C8A2BF7" w14:textId="365829CD" w:rsidR="00EA7D75" w:rsidRPr="00EA7D75" w:rsidRDefault="00EA7D75" w:rsidP="00342FC7">
      <w:r>
        <w:t xml:space="preserve">No </w:t>
      </w:r>
      <w:r w:rsidR="007469D7">
        <w:t>additional business was raised.</w:t>
      </w:r>
    </w:p>
    <w:p w14:paraId="721D8143" w14:textId="77777777" w:rsidR="005D7C8B" w:rsidRDefault="005D7C8B" w:rsidP="005D7C8B"/>
    <w:p w14:paraId="7DB43934" w14:textId="59803BB6" w:rsidR="002E0499" w:rsidRDefault="002E0499">
      <w:pPr>
        <w:spacing w:line="259" w:lineRule="auto"/>
      </w:pPr>
    </w:p>
    <w:sectPr w:rsidR="002E0499" w:rsidSect="008C7F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964" w:bottom="2041" w:left="96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A373D" w14:textId="77777777" w:rsidR="004A4C2C" w:rsidRDefault="004A4C2C" w:rsidP="00F86FBC">
      <w:r>
        <w:separator/>
      </w:r>
    </w:p>
    <w:p w14:paraId="0745D3FD" w14:textId="77777777" w:rsidR="004A4C2C" w:rsidRDefault="004A4C2C"/>
  </w:endnote>
  <w:endnote w:type="continuationSeparator" w:id="0">
    <w:p w14:paraId="2FB9B7E3" w14:textId="77777777" w:rsidR="004A4C2C" w:rsidRDefault="004A4C2C" w:rsidP="00F86FBC">
      <w:r>
        <w:continuationSeparator/>
      </w:r>
    </w:p>
    <w:p w14:paraId="02D05470" w14:textId="77777777" w:rsidR="004A4C2C" w:rsidRDefault="004A4C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122614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BC46497" w14:textId="77777777" w:rsidR="00F41E71" w:rsidRDefault="00F41E71" w:rsidP="00F86FBC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53EA45" w14:textId="77777777" w:rsidR="00F41E71" w:rsidRDefault="00F41E71" w:rsidP="00F86FBC">
    <w:pPr>
      <w:pStyle w:val="Footer"/>
    </w:pPr>
  </w:p>
  <w:p w14:paraId="664F24BE" w14:textId="77777777" w:rsidR="00783013" w:rsidRDefault="007830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882D" w14:textId="2C28752B" w:rsidR="00B05791" w:rsidRPr="00B05791" w:rsidRDefault="00F41E71" w:rsidP="00740B5A">
    <w:pPr>
      <w:pStyle w:val="Footer"/>
      <w:tabs>
        <w:tab w:val="clear" w:pos="4513"/>
        <w:tab w:val="center" w:pos="4395"/>
      </w:tabs>
      <w:rPr>
        <w:sz w:val="24"/>
        <w:szCs w:val="24"/>
      </w:rPr>
    </w:pPr>
    <w:r w:rsidRPr="00B05791">
      <w:rPr>
        <w:sz w:val="24"/>
        <w:szCs w:val="24"/>
      </w:rPr>
      <w:t xml:space="preserve">Page </w:t>
    </w:r>
    <w:r w:rsidRPr="00B05791">
      <w:rPr>
        <w:sz w:val="24"/>
        <w:szCs w:val="24"/>
      </w:rPr>
      <w:fldChar w:fldCharType="begin"/>
    </w:r>
    <w:r w:rsidRPr="00B05791">
      <w:rPr>
        <w:sz w:val="24"/>
        <w:szCs w:val="24"/>
      </w:rPr>
      <w:instrText xml:space="preserve"> PAGE  \* Arabic  \* MERGEFORMAT </w:instrText>
    </w:r>
    <w:r w:rsidRPr="00B05791">
      <w:rPr>
        <w:sz w:val="24"/>
        <w:szCs w:val="24"/>
      </w:rPr>
      <w:fldChar w:fldCharType="separate"/>
    </w:r>
    <w:r w:rsidRPr="00B05791">
      <w:rPr>
        <w:sz w:val="24"/>
        <w:szCs w:val="24"/>
      </w:rPr>
      <w:t>2</w:t>
    </w:r>
    <w:r w:rsidRPr="00B05791">
      <w:rPr>
        <w:sz w:val="24"/>
        <w:szCs w:val="24"/>
      </w:rPr>
      <w:fldChar w:fldCharType="end"/>
    </w:r>
    <w:r w:rsidRPr="00B05791">
      <w:rPr>
        <w:sz w:val="24"/>
        <w:szCs w:val="24"/>
      </w:rPr>
      <w:t xml:space="preserve"> of </w:t>
    </w:r>
    <w:r w:rsidRPr="00B05791">
      <w:rPr>
        <w:sz w:val="24"/>
        <w:szCs w:val="24"/>
      </w:rPr>
      <w:fldChar w:fldCharType="begin"/>
    </w:r>
    <w:r w:rsidRPr="00B05791">
      <w:rPr>
        <w:sz w:val="24"/>
        <w:szCs w:val="24"/>
      </w:rPr>
      <w:instrText xml:space="preserve"> NUMPAGES  \* Arabic  \* MERGEFORMAT </w:instrText>
    </w:r>
    <w:r w:rsidRPr="00B05791">
      <w:rPr>
        <w:sz w:val="24"/>
        <w:szCs w:val="24"/>
      </w:rPr>
      <w:fldChar w:fldCharType="separate"/>
    </w:r>
    <w:r w:rsidRPr="00B05791">
      <w:rPr>
        <w:sz w:val="24"/>
        <w:szCs w:val="24"/>
      </w:rPr>
      <w:t>2</w:t>
    </w:r>
    <w:r w:rsidRPr="00B05791">
      <w:rPr>
        <w:sz w:val="24"/>
        <w:szCs w:val="24"/>
      </w:rPr>
      <w:fldChar w:fldCharType="end"/>
    </w:r>
    <w:r w:rsidR="002341E1" w:rsidRPr="00B05791">
      <w:rPr>
        <w:sz w:val="24"/>
        <w:szCs w:val="24"/>
      </w:rPr>
      <w:t xml:space="preserve"> </w:t>
    </w:r>
    <w:r w:rsidR="002341E1" w:rsidRPr="00B05791">
      <w:rPr>
        <w:sz w:val="24"/>
        <w:szCs w:val="24"/>
      </w:rPr>
      <w:tab/>
    </w:r>
    <w:r w:rsidR="00B539D5" w:rsidRPr="00B05791">
      <w:rPr>
        <w:sz w:val="24"/>
        <w:szCs w:val="24"/>
      </w:rPr>
      <w:sym w:font="Symbol" w:char="F0E3"/>
    </w:r>
    <w:r w:rsidR="00B539D5" w:rsidRPr="00B05791">
      <w:rPr>
        <w:sz w:val="24"/>
        <w:szCs w:val="24"/>
      </w:rPr>
      <w:t xml:space="preserve"> Agriculture and Horticulture Development Board </w:t>
    </w:r>
    <w:r w:rsidR="00B539D5" w:rsidRPr="00B05791">
      <w:rPr>
        <w:sz w:val="24"/>
        <w:szCs w:val="24"/>
      </w:rPr>
      <w:fldChar w:fldCharType="begin"/>
    </w:r>
    <w:r w:rsidR="00B539D5" w:rsidRPr="00B05791">
      <w:rPr>
        <w:sz w:val="24"/>
        <w:szCs w:val="24"/>
      </w:rPr>
      <w:instrText xml:space="preserve"> DATE \@ "yyyy" \* MERGEFORMAT </w:instrText>
    </w:r>
    <w:r w:rsidR="00B539D5" w:rsidRPr="00B05791">
      <w:rPr>
        <w:sz w:val="24"/>
        <w:szCs w:val="24"/>
      </w:rPr>
      <w:fldChar w:fldCharType="separate"/>
    </w:r>
    <w:r w:rsidR="00342FC7">
      <w:rPr>
        <w:noProof/>
        <w:sz w:val="24"/>
        <w:szCs w:val="24"/>
      </w:rPr>
      <w:t>2026</w:t>
    </w:r>
    <w:r w:rsidR="00B539D5" w:rsidRPr="00B05791">
      <w:rPr>
        <w:sz w:val="24"/>
        <w:szCs w:val="24"/>
      </w:rPr>
      <w:fldChar w:fldCharType="end"/>
    </w:r>
    <w:r w:rsidR="00B539D5" w:rsidRPr="00B05791">
      <w:rPr>
        <w:sz w:val="24"/>
        <w:szCs w:val="24"/>
      </w:rPr>
      <w:t>. All rights reserved.</w:t>
    </w:r>
  </w:p>
  <w:p w14:paraId="3BB49FB2" w14:textId="1D876DB3" w:rsidR="00F41E71" w:rsidRPr="00B05791" w:rsidRDefault="00F41E71" w:rsidP="00B05791">
    <w:pPr>
      <w:pStyle w:val="Footer"/>
      <w:tabs>
        <w:tab w:val="center" w:pos="4395"/>
      </w:tabs>
      <w:rPr>
        <w:sz w:val="24"/>
        <w:szCs w:val="24"/>
      </w:rPr>
    </w:pPr>
  </w:p>
  <w:p w14:paraId="1B5F43D0" w14:textId="77777777" w:rsidR="00F2259C" w:rsidRDefault="00F2259C" w:rsidP="00F86FBC">
    <w:pPr>
      <w:pStyle w:val="Footer"/>
    </w:pPr>
  </w:p>
  <w:p w14:paraId="30B9355D" w14:textId="77777777" w:rsidR="00783013" w:rsidRDefault="007830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4C872" w14:textId="77777777" w:rsidR="0082191F" w:rsidRDefault="00821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1DCE3" w14:textId="77777777" w:rsidR="004A4C2C" w:rsidRDefault="004A4C2C" w:rsidP="00F86FBC">
      <w:r>
        <w:separator/>
      </w:r>
    </w:p>
    <w:p w14:paraId="2743A0A5" w14:textId="77777777" w:rsidR="004A4C2C" w:rsidRDefault="004A4C2C"/>
  </w:footnote>
  <w:footnote w:type="continuationSeparator" w:id="0">
    <w:p w14:paraId="2BADFEE9" w14:textId="77777777" w:rsidR="004A4C2C" w:rsidRDefault="004A4C2C" w:rsidP="00F86FBC">
      <w:r>
        <w:continuationSeparator/>
      </w:r>
    </w:p>
    <w:p w14:paraId="4D18EE63" w14:textId="77777777" w:rsidR="004A4C2C" w:rsidRDefault="004A4C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AE8C" w14:textId="49D3DF89" w:rsidR="00AA11B0" w:rsidRDefault="00AA11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569D5" w14:textId="370D0F2A" w:rsidR="005D76FD" w:rsidRDefault="00C45208" w:rsidP="00F86FBC">
    <w:pPr>
      <w:pStyle w:val="Header"/>
    </w:pPr>
    <w:r w:rsidRPr="007A3454">
      <w:rPr>
        <w:rStyle w:val="Heading2Char"/>
        <w:rFonts w:eastAsiaTheme="minorHAnsi"/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609247F8" wp14:editId="66DFE09D">
          <wp:simplePos x="0" y="0"/>
          <wp:positionH relativeFrom="column">
            <wp:posOffset>5051002</wp:posOffset>
          </wp:positionH>
          <wp:positionV relativeFrom="paragraph">
            <wp:posOffset>9525</wp:posOffset>
          </wp:positionV>
          <wp:extent cx="1259840" cy="546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DHB-no-words_Blue_RGB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25984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D9F250" w14:textId="77777777" w:rsidR="005D76FD" w:rsidRDefault="005D76FD" w:rsidP="00F86FBC">
    <w:pPr>
      <w:pStyle w:val="Header"/>
    </w:pPr>
  </w:p>
  <w:p w14:paraId="6631AA0C" w14:textId="77777777" w:rsidR="00783013" w:rsidRDefault="007830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7484" w14:textId="3E65207E" w:rsidR="00AA11B0" w:rsidRDefault="00AA11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50.5pt;height:203.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66B49B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A9432A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C46A2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8E2F07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6EA3B1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15C5D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  <w:color w:val="669E42"/>
      </w:rPr>
    </w:lvl>
  </w:abstractNum>
  <w:abstractNum w:abstractNumId="6" w15:restartNumberingAfterBreak="0">
    <w:nsid w:val="FFFFFF81"/>
    <w:multiLevelType w:val="singleLevel"/>
    <w:tmpl w:val="E3363EF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669E42"/>
      </w:rPr>
    </w:lvl>
  </w:abstractNum>
  <w:abstractNum w:abstractNumId="7" w15:restartNumberingAfterBreak="0">
    <w:nsid w:val="FFFFFF82"/>
    <w:multiLevelType w:val="singleLevel"/>
    <w:tmpl w:val="DD14D2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669E42"/>
      </w:rPr>
    </w:lvl>
  </w:abstractNum>
  <w:abstractNum w:abstractNumId="8" w15:restartNumberingAfterBreak="0">
    <w:nsid w:val="FFFFFF83"/>
    <w:multiLevelType w:val="singleLevel"/>
    <w:tmpl w:val="8A6E0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color w:val="669E42"/>
      </w:rPr>
    </w:lvl>
  </w:abstractNum>
  <w:abstractNum w:abstractNumId="9" w15:restartNumberingAfterBreak="0">
    <w:nsid w:val="FFFFFF88"/>
    <w:multiLevelType w:val="singleLevel"/>
    <w:tmpl w:val="7FDCBF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669E42"/>
      </w:rPr>
    </w:lvl>
  </w:abstractNum>
  <w:abstractNum w:abstractNumId="10" w15:restartNumberingAfterBreak="0">
    <w:nsid w:val="FFFFFF89"/>
    <w:multiLevelType w:val="singleLevel"/>
    <w:tmpl w:val="C1B2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32"/>
      </w:pPr>
      <w:rPr>
        <w:rFonts w:ascii="Symbol" w:hAnsi="Symbol" w:hint="default"/>
        <w:color w:val="669E42"/>
      </w:rPr>
    </w:lvl>
  </w:abstractNum>
  <w:abstractNum w:abstractNumId="11" w15:restartNumberingAfterBreak="0">
    <w:nsid w:val="034342BA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FE32DD"/>
    <w:multiLevelType w:val="multilevel"/>
    <w:tmpl w:val="94D8C0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657739E"/>
    <w:multiLevelType w:val="hybridMultilevel"/>
    <w:tmpl w:val="1F125654"/>
    <w:lvl w:ilvl="0" w:tplc="658646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5C11F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7C65EF3"/>
    <w:multiLevelType w:val="multilevel"/>
    <w:tmpl w:val="5BAE9C76"/>
    <w:styleLink w:val="CurrentList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097C06E1"/>
    <w:multiLevelType w:val="hybridMultilevel"/>
    <w:tmpl w:val="2D707446"/>
    <w:lvl w:ilvl="0" w:tplc="DDFC85BE">
      <w:start w:val="1"/>
      <w:numFmt w:val="decimal"/>
      <w:pStyle w:val="List5"/>
      <w:lvlText w:val="%1."/>
      <w:lvlJc w:val="left"/>
      <w:pPr>
        <w:tabs>
          <w:tab w:val="num" w:pos="1492"/>
        </w:tabs>
        <w:ind w:left="1492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2572" w:hanging="360"/>
      </w:pPr>
    </w:lvl>
    <w:lvl w:ilvl="2" w:tplc="0809001B" w:tentative="1">
      <w:start w:val="1"/>
      <w:numFmt w:val="lowerRoman"/>
      <w:lvlText w:val="%3."/>
      <w:lvlJc w:val="right"/>
      <w:pPr>
        <w:ind w:left="3292" w:hanging="180"/>
      </w:pPr>
    </w:lvl>
    <w:lvl w:ilvl="3" w:tplc="0809000F" w:tentative="1">
      <w:start w:val="1"/>
      <w:numFmt w:val="decimal"/>
      <w:lvlText w:val="%4."/>
      <w:lvlJc w:val="left"/>
      <w:pPr>
        <w:ind w:left="4012" w:hanging="360"/>
      </w:pPr>
    </w:lvl>
    <w:lvl w:ilvl="4" w:tplc="08090019" w:tentative="1">
      <w:start w:val="1"/>
      <w:numFmt w:val="lowerLetter"/>
      <w:lvlText w:val="%5."/>
      <w:lvlJc w:val="left"/>
      <w:pPr>
        <w:ind w:left="4732" w:hanging="360"/>
      </w:pPr>
    </w:lvl>
    <w:lvl w:ilvl="5" w:tplc="0809001B" w:tentative="1">
      <w:start w:val="1"/>
      <w:numFmt w:val="lowerRoman"/>
      <w:lvlText w:val="%6."/>
      <w:lvlJc w:val="right"/>
      <w:pPr>
        <w:ind w:left="5452" w:hanging="180"/>
      </w:pPr>
    </w:lvl>
    <w:lvl w:ilvl="6" w:tplc="0809000F" w:tentative="1">
      <w:start w:val="1"/>
      <w:numFmt w:val="decimal"/>
      <w:lvlText w:val="%7."/>
      <w:lvlJc w:val="left"/>
      <w:pPr>
        <w:ind w:left="6172" w:hanging="360"/>
      </w:pPr>
    </w:lvl>
    <w:lvl w:ilvl="7" w:tplc="08090019" w:tentative="1">
      <w:start w:val="1"/>
      <w:numFmt w:val="lowerLetter"/>
      <w:lvlText w:val="%8."/>
      <w:lvlJc w:val="left"/>
      <w:pPr>
        <w:ind w:left="6892" w:hanging="360"/>
      </w:pPr>
    </w:lvl>
    <w:lvl w:ilvl="8" w:tplc="0809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16" w15:restartNumberingAfterBreak="0">
    <w:nsid w:val="0C17084D"/>
    <w:multiLevelType w:val="multilevel"/>
    <w:tmpl w:val="A0FA1020"/>
    <w:styleLink w:val="CurrentList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2289" w:hanging="360"/>
      </w:pPr>
    </w:lvl>
    <w:lvl w:ilvl="2">
      <w:start w:val="1"/>
      <w:numFmt w:val="lowerRoman"/>
      <w:lvlText w:val="%3."/>
      <w:lvlJc w:val="right"/>
      <w:pPr>
        <w:ind w:left="3009" w:hanging="180"/>
      </w:pPr>
    </w:lvl>
    <w:lvl w:ilvl="3">
      <w:start w:val="1"/>
      <w:numFmt w:val="decimal"/>
      <w:lvlText w:val="%4."/>
      <w:lvlJc w:val="left"/>
      <w:pPr>
        <w:ind w:left="3729" w:hanging="360"/>
      </w:pPr>
    </w:lvl>
    <w:lvl w:ilvl="4">
      <w:start w:val="1"/>
      <w:numFmt w:val="lowerLetter"/>
      <w:lvlText w:val="%5."/>
      <w:lvlJc w:val="left"/>
      <w:pPr>
        <w:ind w:left="4449" w:hanging="360"/>
      </w:pPr>
    </w:lvl>
    <w:lvl w:ilvl="5">
      <w:start w:val="1"/>
      <w:numFmt w:val="lowerRoman"/>
      <w:lvlText w:val="%6."/>
      <w:lvlJc w:val="right"/>
      <w:pPr>
        <w:ind w:left="5169" w:hanging="180"/>
      </w:pPr>
    </w:lvl>
    <w:lvl w:ilvl="6">
      <w:start w:val="1"/>
      <w:numFmt w:val="decimal"/>
      <w:lvlText w:val="%7."/>
      <w:lvlJc w:val="left"/>
      <w:pPr>
        <w:ind w:left="5889" w:hanging="360"/>
      </w:pPr>
    </w:lvl>
    <w:lvl w:ilvl="7">
      <w:start w:val="1"/>
      <w:numFmt w:val="lowerLetter"/>
      <w:lvlText w:val="%8."/>
      <w:lvlJc w:val="left"/>
      <w:pPr>
        <w:ind w:left="6609" w:hanging="360"/>
      </w:pPr>
    </w:lvl>
    <w:lvl w:ilvl="8">
      <w:start w:val="1"/>
      <w:numFmt w:val="lowerRoman"/>
      <w:lvlText w:val="%9."/>
      <w:lvlJc w:val="right"/>
      <w:pPr>
        <w:ind w:left="7329" w:hanging="180"/>
      </w:pPr>
    </w:lvl>
  </w:abstractNum>
  <w:abstractNum w:abstractNumId="17" w15:restartNumberingAfterBreak="0">
    <w:nsid w:val="0CBC4BC0"/>
    <w:multiLevelType w:val="hybridMultilevel"/>
    <w:tmpl w:val="94D8C0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FE3335A"/>
    <w:multiLevelType w:val="hybridMultilevel"/>
    <w:tmpl w:val="9B069E7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0A131C3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FD6A29"/>
    <w:multiLevelType w:val="hybridMultilevel"/>
    <w:tmpl w:val="DE783530"/>
    <w:lvl w:ilvl="0" w:tplc="26168C5A">
      <w:start w:val="1"/>
      <w:numFmt w:val="decimal"/>
      <w:pStyle w:val="Lis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9A138E"/>
    <w:multiLevelType w:val="hybridMultilevel"/>
    <w:tmpl w:val="5D423112"/>
    <w:lvl w:ilvl="0" w:tplc="D6F2B654">
      <w:start w:val="1"/>
      <w:numFmt w:val="decimal"/>
      <w:pStyle w:val="List4"/>
      <w:lvlText w:val="%1."/>
      <w:lvlJc w:val="left"/>
      <w:pPr>
        <w:tabs>
          <w:tab w:val="num" w:pos="1209"/>
        </w:tabs>
        <w:ind w:left="1209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2289" w:hanging="360"/>
      </w:pPr>
    </w:lvl>
    <w:lvl w:ilvl="2" w:tplc="0809001B" w:tentative="1">
      <w:start w:val="1"/>
      <w:numFmt w:val="lowerRoman"/>
      <w:lvlText w:val="%3."/>
      <w:lvlJc w:val="right"/>
      <w:pPr>
        <w:ind w:left="3009" w:hanging="180"/>
      </w:pPr>
    </w:lvl>
    <w:lvl w:ilvl="3" w:tplc="0809000F" w:tentative="1">
      <w:start w:val="1"/>
      <w:numFmt w:val="decimal"/>
      <w:lvlText w:val="%4."/>
      <w:lvlJc w:val="left"/>
      <w:pPr>
        <w:ind w:left="3729" w:hanging="360"/>
      </w:pPr>
    </w:lvl>
    <w:lvl w:ilvl="4" w:tplc="08090019" w:tentative="1">
      <w:start w:val="1"/>
      <w:numFmt w:val="lowerLetter"/>
      <w:lvlText w:val="%5."/>
      <w:lvlJc w:val="left"/>
      <w:pPr>
        <w:ind w:left="4449" w:hanging="360"/>
      </w:pPr>
    </w:lvl>
    <w:lvl w:ilvl="5" w:tplc="0809001B" w:tentative="1">
      <w:start w:val="1"/>
      <w:numFmt w:val="lowerRoman"/>
      <w:lvlText w:val="%6."/>
      <w:lvlJc w:val="right"/>
      <w:pPr>
        <w:ind w:left="5169" w:hanging="180"/>
      </w:pPr>
    </w:lvl>
    <w:lvl w:ilvl="6" w:tplc="0809000F" w:tentative="1">
      <w:start w:val="1"/>
      <w:numFmt w:val="decimal"/>
      <w:lvlText w:val="%7."/>
      <w:lvlJc w:val="left"/>
      <w:pPr>
        <w:ind w:left="5889" w:hanging="360"/>
      </w:pPr>
    </w:lvl>
    <w:lvl w:ilvl="7" w:tplc="08090019" w:tentative="1">
      <w:start w:val="1"/>
      <w:numFmt w:val="lowerLetter"/>
      <w:lvlText w:val="%8."/>
      <w:lvlJc w:val="left"/>
      <w:pPr>
        <w:ind w:left="6609" w:hanging="360"/>
      </w:pPr>
    </w:lvl>
    <w:lvl w:ilvl="8" w:tplc="0809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22" w15:restartNumberingAfterBreak="0">
    <w:nsid w:val="18E951D3"/>
    <w:multiLevelType w:val="hybridMultilevel"/>
    <w:tmpl w:val="6C86CF02"/>
    <w:lvl w:ilvl="0" w:tplc="17EC41A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95C11F" w:themeColor="text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B21665C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2C792D"/>
    <w:multiLevelType w:val="multilevel"/>
    <w:tmpl w:val="5E6E3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95C11F" w:themeColor="text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F2927F8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6E5EA6"/>
    <w:multiLevelType w:val="hybridMultilevel"/>
    <w:tmpl w:val="A868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9EF6C4A"/>
    <w:multiLevelType w:val="hybridMultilevel"/>
    <w:tmpl w:val="AEDCC060"/>
    <w:lvl w:ilvl="0" w:tplc="F8464EEC">
      <w:start w:val="7673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9A0342"/>
    <w:multiLevelType w:val="hybridMultilevel"/>
    <w:tmpl w:val="00ECC2A2"/>
    <w:lvl w:ilvl="0" w:tplc="F23ECCCA">
      <w:start w:val="1"/>
      <w:numFmt w:val="decimal"/>
      <w:pStyle w:val="List2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2D1F359C"/>
    <w:multiLevelType w:val="multilevel"/>
    <w:tmpl w:val="C18A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7742166"/>
    <w:multiLevelType w:val="hybridMultilevel"/>
    <w:tmpl w:val="EF4E3BC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B672BF0"/>
    <w:multiLevelType w:val="hybridMultilevel"/>
    <w:tmpl w:val="A4EC7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71202B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FE0409"/>
    <w:multiLevelType w:val="hybridMultilevel"/>
    <w:tmpl w:val="1492773C"/>
    <w:lvl w:ilvl="0" w:tplc="D5C45158">
      <w:start w:val="1"/>
      <w:numFmt w:val="decimal"/>
      <w:pStyle w:val="List3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b/>
        <w:i w:val="0"/>
        <w:color w:val="669E42"/>
      </w:rPr>
    </w:lvl>
    <w:lvl w:ilvl="1" w:tplc="08090019" w:tentative="1">
      <w:start w:val="1"/>
      <w:numFmt w:val="lowerLetter"/>
      <w:lvlText w:val="%2."/>
      <w:lvlJc w:val="left"/>
      <w:pPr>
        <w:ind w:left="2006" w:hanging="360"/>
      </w:pPr>
    </w:lvl>
    <w:lvl w:ilvl="2" w:tplc="0809001B" w:tentative="1">
      <w:start w:val="1"/>
      <w:numFmt w:val="lowerRoman"/>
      <w:lvlText w:val="%3."/>
      <w:lvlJc w:val="right"/>
      <w:pPr>
        <w:ind w:left="2726" w:hanging="180"/>
      </w:pPr>
    </w:lvl>
    <w:lvl w:ilvl="3" w:tplc="0809000F" w:tentative="1">
      <w:start w:val="1"/>
      <w:numFmt w:val="decimal"/>
      <w:lvlText w:val="%4."/>
      <w:lvlJc w:val="left"/>
      <w:pPr>
        <w:ind w:left="3446" w:hanging="360"/>
      </w:pPr>
    </w:lvl>
    <w:lvl w:ilvl="4" w:tplc="08090019" w:tentative="1">
      <w:start w:val="1"/>
      <w:numFmt w:val="lowerLetter"/>
      <w:lvlText w:val="%5."/>
      <w:lvlJc w:val="left"/>
      <w:pPr>
        <w:ind w:left="4166" w:hanging="360"/>
      </w:pPr>
    </w:lvl>
    <w:lvl w:ilvl="5" w:tplc="0809001B" w:tentative="1">
      <w:start w:val="1"/>
      <w:numFmt w:val="lowerRoman"/>
      <w:lvlText w:val="%6."/>
      <w:lvlJc w:val="right"/>
      <w:pPr>
        <w:ind w:left="4886" w:hanging="180"/>
      </w:pPr>
    </w:lvl>
    <w:lvl w:ilvl="6" w:tplc="0809000F" w:tentative="1">
      <w:start w:val="1"/>
      <w:numFmt w:val="decimal"/>
      <w:lvlText w:val="%7."/>
      <w:lvlJc w:val="left"/>
      <w:pPr>
        <w:ind w:left="5606" w:hanging="360"/>
      </w:pPr>
    </w:lvl>
    <w:lvl w:ilvl="7" w:tplc="08090019" w:tentative="1">
      <w:start w:val="1"/>
      <w:numFmt w:val="lowerLetter"/>
      <w:lvlText w:val="%8."/>
      <w:lvlJc w:val="left"/>
      <w:pPr>
        <w:ind w:left="6326" w:hanging="360"/>
      </w:pPr>
    </w:lvl>
    <w:lvl w:ilvl="8" w:tplc="080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4" w15:restartNumberingAfterBreak="0">
    <w:nsid w:val="51526CF3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644242"/>
    <w:multiLevelType w:val="multilevel"/>
    <w:tmpl w:val="4A6690A4"/>
    <w:styleLink w:val="CurrentList5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2572" w:hanging="360"/>
      </w:pPr>
    </w:lvl>
    <w:lvl w:ilvl="2">
      <w:start w:val="1"/>
      <w:numFmt w:val="lowerRoman"/>
      <w:lvlText w:val="%3."/>
      <w:lvlJc w:val="right"/>
      <w:pPr>
        <w:ind w:left="3292" w:hanging="180"/>
      </w:pPr>
    </w:lvl>
    <w:lvl w:ilvl="3">
      <w:start w:val="1"/>
      <w:numFmt w:val="decimal"/>
      <w:lvlText w:val="%4."/>
      <w:lvlJc w:val="left"/>
      <w:pPr>
        <w:ind w:left="4012" w:hanging="360"/>
      </w:pPr>
    </w:lvl>
    <w:lvl w:ilvl="4">
      <w:start w:val="1"/>
      <w:numFmt w:val="lowerLetter"/>
      <w:lvlText w:val="%5."/>
      <w:lvlJc w:val="left"/>
      <w:pPr>
        <w:ind w:left="4732" w:hanging="360"/>
      </w:pPr>
    </w:lvl>
    <w:lvl w:ilvl="5">
      <w:start w:val="1"/>
      <w:numFmt w:val="lowerRoman"/>
      <w:lvlText w:val="%6."/>
      <w:lvlJc w:val="right"/>
      <w:pPr>
        <w:ind w:left="5452" w:hanging="180"/>
      </w:pPr>
    </w:lvl>
    <w:lvl w:ilvl="6">
      <w:start w:val="1"/>
      <w:numFmt w:val="decimal"/>
      <w:lvlText w:val="%7."/>
      <w:lvlJc w:val="left"/>
      <w:pPr>
        <w:ind w:left="6172" w:hanging="360"/>
      </w:pPr>
    </w:lvl>
    <w:lvl w:ilvl="7">
      <w:start w:val="1"/>
      <w:numFmt w:val="lowerLetter"/>
      <w:lvlText w:val="%8."/>
      <w:lvlJc w:val="left"/>
      <w:pPr>
        <w:ind w:left="6892" w:hanging="360"/>
      </w:pPr>
    </w:lvl>
    <w:lvl w:ilvl="8">
      <w:start w:val="1"/>
      <w:numFmt w:val="lowerRoman"/>
      <w:lvlText w:val="%9."/>
      <w:lvlJc w:val="right"/>
      <w:pPr>
        <w:ind w:left="7612" w:hanging="180"/>
      </w:pPr>
    </w:lvl>
  </w:abstractNum>
  <w:abstractNum w:abstractNumId="36" w15:restartNumberingAfterBreak="0">
    <w:nsid w:val="51E05580"/>
    <w:multiLevelType w:val="multilevel"/>
    <w:tmpl w:val="9B069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407650C"/>
    <w:multiLevelType w:val="multilevel"/>
    <w:tmpl w:val="CDCA5E18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050BD5"/>
    <w:multiLevelType w:val="hybridMultilevel"/>
    <w:tmpl w:val="5E6E3B44"/>
    <w:lvl w:ilvl="0" w:tplc="341C888A">
      <w:start w:val="1"/>
      <w:numFmt w:val="decimal"/>
      <w:lvlText w:val="%1."/>
      <w:lvlJc w:val="left"/>
      <w:pPr>
        <w:ind w:left="360" w:hanging="360"/>
      </w:pPr>
      <w:rPr>
        <w:rFonts w:hint="default"/>
        <w:color w:val="95C11F" w:themeColor="text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2718DB"/>
    <w:multiLevelType w:val="hybridMultilevel"/>
    <w:tmpl w:val="2AA2DABA"/>
    <w:lvl w:ilvl="0" w:tplc="FFFFFFFF">
      <w:start w:val="7628"/>
      <w:numFmt w:val="decimal"/>
      <w:suff w:val="space"/>
      <w:lvlText w:val="%1."/>
      <w:lvlJc w:val="left"/>
      <w:pPr>
        <w:ind w:left="85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AC6F06"/>
    <w:multiLevelType w:val="multilevel"/>
    <w:tmpl w:val="11FC4DB4"/>
    <w:styleLink w:val="CurrentList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b/>
        <w:i w:val="0"/>
        <w:color w:val="95C11F" w:themeColor="text2"/>
      </w:rPr>
    </w:lvl>
    <w:lvl w:ilvl="1">
      <w:start w:val="1"/>
      <w:numFmt w:val="lowerLetter"/>
      <w:lvlText w:val="%2."/>
      <w:lvlJc w:val="left"/>
      <w:pPr>
        <w:ind w:left="2006" w:hanging="360"/>
      </w:pPr>
    </w:lvl>
    <w:lvl w:ilvl="2">
      <w:start w:val="1"/>
      <w:numFmt w:val="lowerRoman"/>
      <w:lvlText w:val="%3."/>
      <w:lvlJc w:val="right"/>
      <w:pPr>
        <w:ind w:left="2726" w:hanging="180"/>
      </w:pPr>
    </w:lvl>
    <w:lvl w:ilvl="3">
      <w:start w:val="1"/>
      <w:numFmt w:val="decimal"/>
      <w:lvlText w:val="%4."/>
      <w:lvlJc w:val="left"/>
      <w:pPr>
        <w:ind w:left="3446" w:hanging="360"/>
      </w:pPr>
    </w:lvl>
    <w:lvl w:ilvl="4">
      <w:start w:val="1"/>
      <w:numFmt w:val="lowerLetter"/>
      <w:lvlText w:val="%5."/>
      <w:lvlJc w:val="left"/>
      <w:pPr>
        <w:ind w:left="4166" w:hanging="360"/>
      </w:pPr>
    </w:lvl>
    <w:lvl w:ilvl="5">
      <w:start w:val="1"/>
      <w:numFmt w:val="lowerRoman"/>
      <w:lvlText w:val="%6."/>
      <w:lvlJc w:val="right"/>
      <w:pPr>
        <w:ind w:left="4886" w:hanging="180"/>
      </w:pPr>
    </w:lvl>
    <w:lvl w:ilvl="6">
      <w:start w:val="1"/>
      <w:numFmt w:val="decimal"/>
      <w:lvlText w:val="%7."/>
      <w:lvlJc w:val="left"/>
      <w:pPr>
        <w:ind w:left="5606" w:hanging="360"/>
      </w:pPr>
    </w:lvl>
    <w:lvl w:ilvl="7">
      <w:start w:val="1"/>
      <w:numFmt w:val="lowerLetter"/>
      <w:lvlText w:val="%8."/>
      <w:lvlJc w:val="left"/>
      <w:pPr>
        <w:ind w:left="6326" w:hanging="360"/>
      </w:pPr>
    </w:lvl>
    <w:lvl w:ilvl="8">
      <w:start w:val="1"/>
      <w:numFmt w:val="lowerRoman"/>
      <w:lvlText w:val="%9."/>
      <w:lvlJc w:val="right"/>
      <w:pPr>
        <w:ind w:left="7046" w:hanging="180"/>
      </w:pPr>
    </w:lvl>
  </w:abstractNum>
  <w:num w:numId="1" w16cid:durableId="696153938">
    <w:abstractNumId w:val="29"/>
  </w:num>
  <w:num w:numId="2" w16cid:durableId="440146533">
    <w:abstractNumId w:val="0"/>
  </w:num>
  <w:num w:numId="3" w16cid:durableId="2051806794">
    <w:abstractNumId w:val="18"/>
  </w:num>
  <w:num w:numId="4" w16cid:durableId="1476675530">
    <w:abstractNumId w:val="36"/>
  </w:num>
  <w:num w:numId="5" w16cid:durableId="1114057574">
    <w:abstractNumId w:val="38"/>
  </w:num>
  <w:num w:numId="6" w16cid:durableId="1979526830">
    <w:abstractNumId w:val="24"/>
  </w:num>
  <w:num w:numId="7" w16cid:durableId="686911828">
    <w:abstractNumId w:val="22"/>
  </w:num>
  <w:num w:numId="8" w16cid:durableId="1088189810">
    <w:abstractNumId w:val="17"/>
  </w:num>
  <w:num w:numId="9" w16cid:durableId="998582142">
    <w:abstractNumId w:val="12"/>
  </w:num>
  <w:num w:numId="10" w16cid:durableId="2112973659">
    <w:abstractNumId w:val="13"/>
  </w:num>
  <w:num w:numId="11" w16cid:durableId="855189279">
    <w:abstractNumId w:val="1"/>
  </w:num>
  <w:num w:numId="12" w16cid:durableId="1474560151">
    <w:abstractNumId w:val="2"/>
  </w:num>
  <w:num w:numId="13" w16cid:durableId="1866556637">
    <w:abstractNumId w:val="3"/>
  </w:num>
  <w:num w:numId="14" w16cid:durableId="1990750144">
    <w:abstractNumId w:val="4"/>
  </w:num>
  <w:num w:numId="15" w16cid:durableId="670376558">
    <w:abstractNumId w:val="9"/>
  </w:num>
  <w:num w:numId="16" w16cid:durableId="1603226071">
    <w:abstractNumId w:val="5"/>
  </w:num>
  <w:num w:numId="17" w16cid:durableId="1368146155">
    <w:abstractNumId w:val="6"/>
  </w:num>
  <w:num w:numId="18" w16cid:durableId="1713580360">
    <w:abstractNumId w:val="7"/>
  </w:num>
  <w:num w:numId="19" w16cid:durableId="662271278">
    <w:abstractNumId w:val="8"/>
  </w:num>
  <w:num w:numId="20" w16cid:durableId="1636907718">
    <w:abstractNumId w:val="10"/>
  </w:num>
  <w:num w:numId="21" w16cid:durableId="898830135">
    <w:abstractNumId w:val="30"/>
  </w:num>
  <w:num w:numId="22" w16cid:durableId="669450329">
    <w:abstractNumId w:val="28"/>
  </w:num>
  <w:num w:numId="23" w16cid:durableId="1919287998">
    <w:abstractNumId w:val="33"/>
  </w:num>
  <w:num w:numId="24" w16cid:durableId="2006857881">
    <w:abstractNumId w:val="20"/>
  </w:num>
  <w:num w:numId="25" w16cid:durableId="1574075096">
    <w:abstractNumId w:val="21"/>
  </w:num>
  <w:num w:numId="26" w16cid:durableId="264920688">
    <w:abstractNumId w:val="15"/>
  </w:num>
  <w:num w:numId="27" w16cid:durableId="1996297387">
    <w:abstractNumId w:val="31"/>
  </w:num>
  <w:num w:numId="28" w16cid:durableId="495390249">
    <w:abstractNumId w:val="26"/>
  </w:num>
  <w:num w:numId="29" w16cid:durableId="759790617">
    <w:abstractNumId w:val="20"/>
    <w:lvlOverride w:ilvl="0">
      <w:startOverride w:val="1"/>
    </w:lvlOverride>
  </w:num>
  <w:num w:numId="30" w16cid:durableId="1368289204">
    <w:abstractNumId w:val="37"/>
  </w:num>
  <w:num w:numId="31" w16cid:durableId="756832289">
    <w:abstractNumId w:val="14"/>
  </w:num>
  <w:num w:numId="32" w16cid:durableId="2110000414">
    <w:abstractNumId w:val="40"/>
  </w:num>
  <w:num w:numId="33" w16cid:durableId="1933931263">
    <w:abstractNumId w:val="16"/>
  </w:num>
  <w:num w:numId="34" w16cid:durableId="1722896190">
    <w:abstractNumId w:val="35"/>
  </w:num>
  <w:num w:numId="35" w16cid:durableId="683626275">
    <w:abstractNumId w:val="27"/>
  </w:num>
  <w:num w:numId="36" w16cid:durableId="205028509">
    <w:abstractNumId w:val="25"/>
  </w:num>
  <w:num w:numId="37" w16cid:durableId="411123035">
    <w:abstractNumId w:val="11"/>
  </w:num>
  <w:num w:numId="38" w16cid:durableId="845292321">
    <w:abstractNumId w:val="19"/>
  </w:num>
  <w:num w:numId="39" w16cid:durableId="550000674">
    <w:abstractNumId w:val="23"/>
  </w:num>
  <w:num w:numId="40" w16cid:durableId="1265528049">
    <w:abstractNumId w:val="32"/>
  </w:num>
  <w:num w:numId="41" w16cid:durableId="1739131047">
    <w:abstractNumId w:val="34"/>
  </w:num>
  <w:num w:numId="42" w16cid:durableId="110515256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dw2i3xsFvkqaRM5P+rmNYywkkLaqVcYOhuH6NGAkFDllwQvyGr7zjJtqOpSONit5XIecXnBfJ3EL3ofOGISmQ==" w:salt="CQkBccRNlouTpkGfMx08bA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91"/>
    <w:rsid w:val="00000A13"/>
    <w:rsid w:val="0000173A"/>
    <w:rsid w:val="00003554"/>
    <w:rsid w:val="00004AD0"/>
    <w:rsid w:val="00005C32"/>
    <w:rsid w:val="000073E2"/>
    <w:rsid w:val="00010023"/>
    <w:rsid w:val="00014D83"/>
    <w:rsid w:val="00017D6C"/>
    <w:rsid w:val="000201D8"/>
    <w:rsid w:val="00021B4D"/>
    <w:rsid w:val="000267AF"/>
    <w:rsid w:val="00041E87"/>
    <w:rsid w:val="00042C2E"/>
    <w:rsid w:val="00055E83"/>
    <w:rsid w:val="000603D9"/>
    <w:rsid w:val="00060BAD"/>
    <w:rsid w:val="0006243B"/>
    <w:rsid w:val="000652BD"/>
    <w:rsid w:val="00067153"/>
    <w:rsid w:val="0007030F"/>
    <w:rsid w:val="00073B5A"/>
    <w:rsid w:val="000752D1"/>
    <w:rsid w:val="00080914"/>
    <w:rsid w:val="0008594E"/>
    <w:rsid w:val="00085DF6"/>
    <w:rsid w:val="00087319"/>
    <w:rsid w:val="00087886"/>
    <w:rsid w:val="00091EA6"/>
    <w:rsid w:val="00093F89"/>
    <w:rsid w:val="00094D0B"/>
    <w:rsid w:val="000A0902"/>
    <w:rsid w:val="000A41A4"/>
    <w:rsid w:val="000A50C5"/>
    <w:rsid w:val="000A7EC5"/>
    <w:rsid w:val="000B043A"/>
    <w:rsid w:val="000B13A1"/>
    <w:rsid w:val="000B1777"/>
    <w:rsid w:val="000B5B6B"/>
    <w:rsid w:val="000B627C"/>
    <w:rsid w:val="000C0E78"/>
    <w:rsid w:val="000C0EAA"/>
    <w:rsid w:val="000C5AD0"/>
    <w:rsid w:val="000C6B09"/>
    <w:rsid w:val="000C6DA1"/>
    <w:rsid w:val="000E0877"/>
    <w:rsid w:val="000E0CC6"/>
    <w:rsid w:val="000E122C"/>
    <w:rsid w:val="000E349B"/>
    <w:rsid w:val="000F12C9"/>
    <w:rsid w:val="000F6958"/>
    <w:rsid w:val="001067A2"/>
    <w:rsid w:val="00110F1E"/>
    <w:rsid w:val="00111130"/>
    <w:rsid w:val="00114C48"/>
    <w:rsid w:val="00123135"/>
    <w:rsid w:val="00123796"/>
    <w:rsid w:val="001276F4"/>
    <w:rsid w:val="00132CC2"/>
    <w:rsid w:val="00133117"/>
    <w:rsid w:val="00133CB8"/>
    <w:rsid w:val="00136CA7"/>
    <w:rsid w:val="00141524"/>
    <w:rsid w:val="0015453B"/>
    <w:rsid w:val="00155071"/>
    <w:rsid w:val="00162F15"/>
    <w:rsid w:val="001636FF"/>
    <w:rsid w:val="00164680"/>
    <w:rsid w:val="0017068D"/>
    <w:rsid w:val="001777A4"/>
    <w:rsid w:val="00180B17"/>
    <w:rsid w:val="001924A6"/>
    <w:rsid w:val="001A77E4"/>
    <w:rsid w:val="001A7B17"/>
    <w:rsid w:val="001B153B"/>
    <w:rsid w:val="001B22CB"/>
    <w:rsid w:val="001B5559"/>
    <w:rsid w:val="001C1A10"/>
    <w:rsid w:val="001D33F8"/>
    <w:rsid w:val="001D7D93"/>
    <w:rsid w:val="001E1363"/>
    <w:rsid w:val="001E675E"/>
    <w:rsid w:val="001F04C2"/>
    <w:rsid w:val="001F5432"/>
    <w:rsid w:val="001F6517"/>
    <w:rsid w:val="00200317"/>
    <w:rsid w:val="0020288D"/>
    <w:rsid w:val="00204B44"/>
    <w:rsid w:val="002063B2"/>
    <w:rsid w:val="00211E92"/>
    <w:rsid w:val="00212A99"/>
    <w:rsid w:val="00213709"/>
    <w:rsid w:val="00215F11"/>
    <w:rsid w:val="00217141"/>
    <w:rsid w:val="00217315"/>
    <w:rsid w:val="00226D7C"/>
    <w:rsid w:val="00233DA5"/>
    <w:rsid w:val="002341E1"/>
    <w:rsid w:val="0024064E"/>
    <w:rsid w:val="00243D9B"/>
    <w:rsid w:val="0025516A"/>
    <w:rsid w:val="00255D5D"/>
    <w:rsid w:val="00257BDB"/>
    <w:rsid w:val="00263D72"/>
    <w:rsid w:val="00263DD9"/>
    <w:rsid w:val="0027056A"/>
    <w:rsid w:val="00271B49"/>
    <w:rsid w:val="00271FAB"/>
    <w:rsid w:val="002727D3"/>
    <w:rsid w:val="002773EB"/>
    <w:rsid w:val="00284707"/>
    <w:rsid w:val="00286700"/>
    <w:rsid w:val="00291F8F"/>
    <w:rsid w:val="00295C29"/>
    <w:rsid w:val="002A3CB4"/>
    <w:rsid w:val="002B03AF"/>
    <w:rsid w:val="002B53AC"/>
    <w:rsid w:val="002B708D"/>
    <w:rsid w:val="002C080C"/>
    <w:rsid w:val="002C0DF0"/>
    <w:rsid w:val="002C43DC"/>
    <w:rsid w:val="002C441F"/>
    <w:rsid w:val="002D1274"/>
    <w:rsid w:val="002D17D3"/>
    <w:rsid w:val="002D29F4"/>
    <w:rsid w:val="002E0499"/>
    <w:rsid w:val="002E4B61"/>
    <w:rsid w:val="002F10C6"/>
    <w:rsid w:val="002F25B1"/>
    <w:rsid w:val="002F559A"/>
    <w:rsid w:val="002F64F8"/>
    <w:rsid w:val="003016D2"/>
    <w:rsid w:val="00311117"/>
    <w:rsid w:val="00312E35"/>
    <w:rsid w:val="003166F4"/>
    <w:rsid w:val="00330BDE"/>
    <w:rsid w:val="00335EAB"/>
    <w:rsid w:val="00337D0D"/>
    <w:rsid w:val="00342FC7"/>
    <w:rsid w:val="00345010"/>
    <w:rsid w:val="0035023E"/>
    <w:rsid w:val="00370E96"/>
    <w:rsid w:val="00371A1C"/>
    <w:rsid w:val="00377186"/>
    <w:rsid w:val="00380A1B"/>
    <w:rsid w:val="00382B44"/>
    <w:rsid w:val="003852CE"/>
    <w:rsid w:val="00391132"/>
    <w:rsid w:val="00392DD6"/>
    <w:rsid w:val="003946C5"/>
    <w:rsid w:val="00396C89"/>
    <w:rsid w:val="003A27F9"/>
    <w:rsid w:val="003A355E"/>
    <w:rsid w:val="003A50A5"/>
    <w:rsid w:val="003A6A82"/>
    <w:rsid w:val="003B5879"/>
    <w:rsid w:val="003C4E4F"/>
    <w:rsid w:val="003D0E26"/>
    <w:rsid w:val="003D0E4F"/>
    <w:rsid w:val="003D10DF"/>
    <w:rsid w:val="003D362F"/>
    <w:rsid w:val="003D5A67"/>
    <w:rsid w:val="003E3C2F"/>
    <w:rsid w:val="003F3EAA"/>
    <w:rsid w:val="00400D5D"/>
    <w:rsid w:val="0040278C"/>
    <w:rsid w:val="0040502D"/>
    <w:rsid w:val="004059AA"/>
    <w:rsid w:val="00406CB1"/>
    <w:rsid w:val="00420C80"/>
    <w:rsid w:val="00421214"/>
    <w:rsid w:val="00423AD7"/>
    <w:rsid w:val="00424076"/>
    <w:rsid w:val="0042547A"/>
    <w:rsid w:val="00426604"/>
    <w:rsid w:val="00432112"/>
    <w:rsid w:val="004324F0"/>
    <w:rsid w:val="00433DDE"/>
    <w:rsid w:val="00434EC5"/>
    <w:rsid w:val="00435AB0"/>
    <w:rsid w:val="00437579"/>
    <w:rsid w:val="00440884"/>
    <w:rsid w:val="00441BE8"/>
    <w:rsid w:val="004441FD"/>
    <w:rsid w:val="00445763"/>
    <w:rsid w:val="0044580A"/>
    <w:rsid w:val="004546A3"/>
    <w:rsid w:val="004556F2"/>
    <w:rsid w:val="004606CB"/>
    <w:rsid w:val="00460A64"/>
    <w:rsid w:val="00467747"/>
    <w:rsid w:val="0047032C"/>
    <w:rsid w:val="00470C05"/>
    <w:rsid w:val="004726FB"/>
    <w:rsid w:val="00473063"/>
    <w:rsid w:val="004741FA"/>
    <w:rsid w:val="00476C84"/>
    <w:rsid w:val="00484CD6"/>
    <w:rsid w:val="0048523B"/>
    <w:rsid w:val="004869B2"/>
    <w:rsid w:val="004938CB"/>
    <w:rsid w:val="004945B8"/>
    <w:rsid w:val="004A1A35"/>
    <w:rsid w:val="004A1CFB"/>
    <w:rsid w:val="004A4C2C"/>
    <w:rsid w:val="004B6D8B"/>
    <w:rsid w:val="004C0762"/>
    <w:rsid w:val="004C0AF1"/>
    <w:rsid w:val="004C0E9A"/>
    <w:rsid w:val="004D4945"/>
    <w:rsid w:val="004D5544"/>
    <w:rsid w:val="004D6C6D"/>
    <w:rsid w:val="004E43C2"/>
    <w:rsid w:val="004F2A87"/>
    <w:rsid w:val="004F44A9"/>
    <w:rsid w:val="0050027D"/>
    <w:rsid w:val="00502D75"/>
    <w:rsid w:val="00506128"/>
    <w:rsid w:val="0050615A"/>
    <w:rsid w:val="0050711B"/>
    <w:rsid w:val="00517D45"/>
    <w:rsid w:val="0052718A"/>
    <w:rsid w:val="00527301"/>
    <w:rsid w:val="005323C8"/>
    <w:rsid w:val="00534A9E"/>
    <w:rsid w:val="005422D5"/>
    <w:rsid w:val="00543430"/>
    <w:rsid w:val="00544050"/>
    <w:rsid w:val="00546BC3"/>
    <w:rsid w:val="00552077"/>
    <w:rsid w:val="00564D61"/>
    <w:rsid w:val="0056728E"/>
    <w:rsid w:val="00576BFE"/>
    <w:rsid w:val="00583475"/>
    <w:rsid w:val="00584880"/>
    <w:rsid w:val="00584F22"/>
    <w:rsid w:val="005873B4"/>
    <w:rsid w:val="00587DF1"/>
    <w:rsid w:val="00597AC8"/>
    <w:rsid w:val="005A10DE"/>
    <w:rsid w:val="005A15CA"/>
    <w:rsid w:val="005A4F12"/>
    <w:rsid w:val="005B1229"/>
    <w:rsid w:val="005C0E73"/>
    <w:rsid w:val="005C5319"/>
    <w:rsid w:val="005D4BC5"/>
    <w:rsid w:val="005D4F08"/>
    <w:rsid w:val="005D6F6B"/>
    <w:rsid w:val="005D76FD"/>
    <w:rsid w:val="005D7C8B"/>
    <w:rsid w:val="005E2D46"/>
    <w:rsid w:val="005E68CE"/>
    <w:rsid w:val="005F11FC"/>
    <w:rsid w:val="005F2481"/>
    <w:rsid w:val="005F5755"/>
    <w:rsid w:val="005F5A75"/>
    <w:rsid w:val="00611317"/>
    <w:rsid w:val="00614089"/>
    <w:rsid w:val="006160C0"/>
    <w:rsid w:val="00616454"/>
    <w:rsid w:val="00617500"/>
    <w:rsid w:val="00625CC8"/>
    <w:rsid w:val="00625DDC"/>
    <w:rsid w:val="00632A67"/>
    <w:rsid w:val="0064180C"/>
    <w:rsid w:val="00657BEE"/>
    <w:rsid w:val="00661BD8"/>
    <w:rsid w:val="0066490F"/>
    <w:rsid w:val="00664A04"/>
    <w:rsid w:val="00664E77"/>
    <w:rsid w:val="00675566"/>
    <w:rsid w:val="00677DDA"/>
    <w:rsid w:val="006803BA"/>
    <w:rsid w:val="00683160"/>
    <w:rsid w:val="00686074"/>
    <w:rsid w:val="00687A70"/>
    <w:rsid w:val="006A3AAB"/>
    <w:rsid w:val="006A4280"/>
    <w:rsid w:val="006A57A2"/>
    <w:rsid w:val="006B02A5"/>
    <w:rsid w:val="006B321A"/>
    <w:rsid w:val="006B33CC"/>
    <w:rsid w:val="006B4602"/>
    <w:rsid w:val="006B79D7"/>
    <w:rsid w:val="006B7BC7"/>
    <w:rsid w:val="006C4167"/>
    <w:rsid w:val="006C6D22"/>
    <w:rsid w:val="006D2709"/>
    <w:rsid w:val="006D617D"/>
    <w:rsid w:val="006D77F0"/>
    <w:rsid w:val="006E2A1B"/>
    <w:rsid w:val="006E46BF"/>
    <w:rsid w:val="006E6DBD"/>
    <w:rsid w:val="006F0812"/>
    <w:rsid w:val="006F3AA6"/>
    <w:rsid w:val="006F5D3D"/>
    <w:rsid w:val="00703975"/>
    <w:rsid w:val="00705476"/>
    <w:rsid w:val="00705F7A"/>
    <w:rsid w:val="00721D87"/>
    <w:rsid w:val="00725D0B"/>
    <w:rsid w:val="00726326"/>
    <w:rsid w:val="00731F40"/>
    <w:rsid w:val="00732A93"/>
    <w:rsid w:val="00735606"/>
    <w:rsid w:val="00740B5A"/>
    <w:rsid w:val="007469D7"/>
    <w:rsid w:val="00746ED2"/>
    <w:rsid w:val="00747238"/>
    <w:rsid w:val="007538AA"/>
    <w:rsid w:val="00753979"/>
    <w:rsid w:val="007565BA"/>
    <w:rsid w:val="00756EA4"/>
    <w:rsid w:val="007609A3"/>
    <w:rsid w:val="007660ED"/>
    <w:rsid w:val="00773A07"/>
    <w:rsid w:val="00781DDA"/>
    <w:rsid w:val="00783013"/>
    <w:rsid w:val="00787772"/>
    <w:rsid w:val="0079106D"/>
    <w:rsid w:val="00793DC1"/>
    <w:rsid w:val="0079700A"/>
    <w:rsid w:val="007979AD"/>
    <w:rsid w:val="007A1E42"/>
    <w:rsid w:val="007A3454"/>
    <w:rsid w:val="007B0F62"/>
    <w:rsid w:val="007B52AE"/>
    <w:rsid w:val="007B7B9D"/>
    <w:rsid w:val="007C3170"/>
    <w:rsid w:val="007E1B2E"/>
    <w:rsid w:val="007E51BB"/>
    <w:rsid w:val="007E7DC4"/>
    <w:rsid w:val="007F16E2"/>
    <w:rsid w:val="007F230D"/>
    <w:rsid w:val="007F2819"/>
    <w:rsid w:val="007F2B2F"/>
    <w:rsid w:val="007F607B"/>
    <w:rsid w:val="007F7FFA"/>
    <w:rsid w:val="00800350"/>
    <w:rsid w:val="0080036E"/>
    <w:rsid w:val="00800A52"/>
    <w:rsid w:val="008057B8"/>
    <w:rsid w:val="0082080F"/>
    <w:rsid w:val="00820EC5"/>
    <w:rsid w:val="0082191F"/>
    <w:rsid w:val="008270F4"/>
    <w:rsid w:val="00830083"/>
    <w:rsid w:val="008300A6"/>
    <w:rsid w:val="0083209F"/>
    <w:rsid w:val="00832380"/>
    <w:rsid w:val="00853EDF"/>
    <w:rsid w:val="00854E1C"/>
    <w:rsid w:val="008550BC"/>
    <w:rsid w:val="008552E0"/>
    <w:rsid w:val="008556F5"/>
    <w:rsid w:val="00857D63"/>
    <w:rsid w:val="0086274C"/>
    <w:rsid w:val="008634F6"/>
    <w:rsid w:val="00864C3E"/>
    <w:rsid w:val="00864C8F"/>
    <w:rsid w:val="008668B9"/>
    <w:rsid w:val="00872CFF"/>
    <w:rsid w:val="008757FF"/>
    <w:rsid w:val="008828F5"/>
    <w:rsid w:val="008909B8"/>
    <w:rsid w:val="0089180B"/>
    <w:rsid w:val="008929BC"/>
    <w:rsid w:val="00896AB5"/>
    <w:rsid w:val="008A30C4"/>
    <w:rsid w:val="008A3FCD"/>
    <w:rsid w:val="008B1F27"/>
    <w:rsid w:val="008B2A08"/>
    <w:rsid w:val="008B56E8"/>
    <w:rsid w:val="008C2520"/>
    <w:rsid w:val="008C3229"/>
    <w:rsid w:val="008C3A42"/>
    <w:rsid w:val="008C608D"/>
    <w:rsid w:val="008C7472"/>
    <w:rsid w:val="008C7FD4"/>
    <w:rsid w:val="008D1872"/>
    <w:rsid w:val="008D3AC1"/>
    <w:rsid w:val="008D4B77"/>
    <w:rsid w:val="008D62E9"/>
    <w:rsid w:val="008D6F80"/>
    <w:rsid w:val="008D709B"/>
    <w:rsid w:val="008E341D"/>
    <w:rsid w:val="008F3BAF"/>
    <w:rsid w:val="008F6113"/>
    <w:rsid w:val="0090434C"/>
    <w:rsid w:val="009110D2"/>
    <w:rsid w:val="00921527"/>
    <w:rsid w:val="00921972"/>
    <w:rsid w:val="009248D5"/>
    <w:rsid w:val="009260A8"/>
    <w:rsid w:val="00926D5E"/>
    <w:rsid w:val="00932A32"/>
    <w:rsid w:val="00933190"/>
    <w:rsid w:val="00933659"/>
    <w:rsid w:val="009366F4"/>
    <w:rsid w:val="0095095F"/>
    <w:rsid w:val="00952237"/>
    <w:rsid w:val="00954387"/>
    <w:rsid w:val="00955D45"/>
    <w:rsid w:val="00964FF2"/>
    <w:rsid w:val="00965F4B"/>
    <w:rsid w:val="00967F46"/>
    <w:rsid w:val="009711E6"/>
    <w:rsid w:val="00972F86"/>
    <w:rsid w:val="00973DD6"/>
    <w:rsid w:val="00980152"/>
    <w:rsid w:val="009816EB"/>
    <w:rsid w:val="009818CE"/>
    <w:rsid w:val="00984BF1"/>
    <w:rsid w:val="0098578B"/>
    <w:rsid w:val="00991598"/>
    <w:rsid w:val="0099687E"/>
    <w:rsid w:val="00996DD6"/>
    <w:rsid w:val="009A2990"/>
    <w:rsid w:val="009A66C4"/>
    <w:rsid w:val="009B2ABC"/>
    <w:rsid w:val="009B49FA"/>
    <w:rsid w:val="009B67E8"/>
    <w:rsid w:val="009C12B8"/>
    <w:rsid w:val="009C31AB"/>
    <w:rsid w:val="009C41B1"/>
    <w:rsid w:val="009C66FC"/>
    <w:rsid w:val="009D263A"/>
    <w:rsid w:val="009D6691"/>
    <w:rsid w:val="009E109B"/>
    <w:rsid w:val="009E1F87"/>
    <w:rsid w:val="009E755D"/>
    <w:rsid w:val="00A001A2"/>
    <w:rsid w:val="00A106D8"/>
    <w:rsid w:val="00A12DE7"/>
    <w:rsid w:val="00A217A0"/>
    <w:rsid w:val="00A23A57"/>
    <w:rsid w:val="00A37BFE"/>
    <w:rsid w:val="00A40A3D"/>
    <w:rsid w:val="00A42E0D"/>
    <w:rsid w:val="00A55446"/>
    <w:rsid w:val="00A56646"/>
    <w:rsid w:val="00A63591"/>
    <w:rsid w:val="00A66A15"/>
    <w:rsid w:val="00A72177"/>
    <w:rsid w:val="00A723AA"/>
    <w:rsid w:val="00A72FDD"/>
    <w:rsid w:val="00A73699"/>
    <w:rsid w:val="00A7631A"/>
    <w:rsid w:val="00A87D39"/>
    <w:rsid w:val="00A961FC"/>
    <w:rsid w:val="00AA11B0"/>
    <w:rsid w:val="00AA440C"/>
    <w:rsid w:val="00AB2A06"/>
    <w:rsid w:val="00AC19B8"/>
    <w:rsid w:val="00AD4DEA"/>
    <w:rsid w:val="00AE2062"/>
    <w:rsid w:val="00AE388B"/>
    <w:rsid w:val="00AE499B"/>
    <w:rsid w:val="00AF21FB"/>
    <w:rsid w:val="00AF6F2B"/>
    <w:rsid w:val="00B008EB"/>
    <w:rsid w:val="00B00C84"/>
    <w:rsid w:val="00B05627"/>
    <w:rsid w:val="00B05791"/>
    <w:rsid w:val="00B1186B"/>
    <w:rsid w:val="00B1575C"/>
    <w:rsid w:val="00B20325"/>
    <w:rsid w:val="00B21391"/>
    <w:rsid w:val="00B27019"/>
    <w:rsid w:val="00B2723B"/>
    <w:rsid w:val="00B27316"/>
    <w:rsid w:val="00B302AE"/>
    <w:rsid w:val="00B30A44"/>
    <w:rsid w:val="00B314EB"/>
    <w:rsid w:val="00B31E1F"/>
    <w:rsid w:val="00B33666"/>
    <w:rsid w:val="00B360F6"/>
    <w:rsid w:val="00B36EA6"/>
    <w:rsid w:val="00B43555"/>
    <w:rsid w:val="00B44737"/>
    <w:rsid w:val="00B47B39"/>
    <w:rsid w:val="00B52380"/>
    <w:rsid w:val="00B533D0"/>
    <w:rsid w:val="00B539D5"/>
    <w:rsid w:val="00B578AA"/>
    <w:rsid w:val="00B62467"/>
    <w:rsid w:val="00B64E15"/>
    <w:rsid w:val="00B734E3"/>
    <w:rsid w:val="00B7599C"/>
    <w:rsid w:val="00B76185"/>
    <w:rsid w:val="00B7668F"/>
    <w:rsid w:val="00B83C96"/>
    <w:rsid w:val="00BA078F"/>
    <w:rsid w:val="00BA2919"/>
    <w:rsid w:val="00BB2D30"/>
    <w:rsid w:val="00BB51D6"/>
    <w:rsid w:val="00BB7DD5"/>
    <w:rsid w:val="00BC138A"/>
    <w:rsid w:val="00BC23D2"/>
    <w:rsid w:val="00BC2FC6"/>
    <w:rsid w:val="00BD2E1A"/>
    <w:rsid w:val="00BF495F"/>
    <w:rsid w:val="00BF4B69"/>
    <w:rsid w:val="00BF6837"/>
    <w:rsid w:val="00C0022A"/>
    <w:rsid w:val="00C02299"/>
    <w:rsid w:val="00C0387B"/>
    <w:rsid w:val="00C0741B"/>
    <w:rsid w:val="00C100F5"/>
    <w:rsid w:val="00C12BCC"/>
    <w:rsid w:val="00C13308"/>
    <w:rsid w:val="00C15C46"/>
    <w:rsid w:val="00C22CA3"/>
    <w:rsid w:val="00C239DF"/>
    <w:rsid w:val="00C30205"/>
    <w:rsid w:val="00C4249E"/>
    <w:rsid w:val="00C43DBA"/>
    <w:rsid w:val="00C45208"/>
    <w:rsid w:val="00C45721"/>
    <w:rsid w:val="00C46C27"/>
    <w:rsid w:val="00C57C22"/>
    <w:rsid w:val="00C60438"/>
    <w:rsid w:val="00C61E14"/>
    <w:rsid w:val="00C637AB"/>
    <w:rsid w:val="00C66840"/>
    <w:rsid w:val="00C66E4D"/>
    <w:rsid w:val="00C70315"/>
    <w:rsid w:val="00C75751"/>
    <w:rsid w:val="00C93514"/>
    <w:rsid w:val="00C96B4E"/>
    <w:rsid w:val="00C97F90"/>
    <w:rsid w:val="00CB34A9"/>
    <w:rsid w:val="00CC0C3D"/>
    <w:rsid w:val="00CC1E0C"/>
    <w:rsid w:val="00CC2858"/>
    <w:rsid w:val="00CC495D"/>
    <w:rsid w:val="00CC57CB"/>
    <w:rsid w:val="00CD18BF"/>
    <w:rsid w:val="00CD566B"/>
    <w:rsid w:val="00CE0C31"/>
    <w:rsid w:val="00CE553B"/>
    <w:rsid w:val="00CE5AB0"/>
    <w:rsid w:val="00CE697C"/>
    <w:rsid w:val="00CE6A48"/>
    <w:rsid w:val="00CE7B47"/>
    <w:rsid w:val="00CF0617"/>
    <w:rsid w:val="00CF1271"/>
    <w:rsid w:val="00CF470A"/>
    <w:rsid w:val="00CF52BE"/>
    <w:rsid w:val="00D008FE"/>
    <w:rsid w:val="00D0106C"/>
    <w:rsid w:val="00D01ABB"/>
    <w:rsid w:val="00D06B06"/>
    <w:rsid w:val="00D15186"/>
    <w:rsid w:val="00D2271C"/>
    <w:rsid w:val="00D2272E"/>
    <w:rsid w:val="00D24A39"/>
    <w:rsid w:val="00D25657"/>
    <w:rsid w:val="00D27A36"/>
    <w:rsid w:val="00D30757"/>
    <w:rsid w:val="00D3175C"/>
    <w:rsid w:val="00D3273A"/>
    <w:rsid w:val="00D37F7C"/>
    <w:rsid w:val="00D42CCE"/>
    <w:rsid w:val="00D509EE"/>
    <w:rsid w:val="00D54B6E"/>
    <w:rsid w:val="00D57709"/>
    <w:rsid w:val="00D651FB"/>
    <w:rsid w:val="00D65BFB"/>
    <w:rsid w:val="00D66E8E"/>
    <w:rsid w:val="00D70B42"/>
    <w:rsid w:val="00D7333F"/>
    <w:rsid w:val="00D73462"/>
    <w:rsid w:val="00D75703"/>
    <w:rsid w:val="00D7751C"/>
    <w:rsid w:val="00D8638C"/>
    <w:rsid w:val="00D90A95"/>
    <w:rsid w:val="00D91C78"/>
    <w:rsid w:val="00D91FC5"/>
    <w:rsid w:val="00D92D14"/>
    <w:rsid w:val="00D9449B"/>
    <w:rsid w:val="00DA0110"/>
    <w:rsid w:val="00DA1154"/>
    <w:rsid w:val="00DA5117"/>
    <w:rsid w:val="00DA5F06"/>
    <w:rsid w:val="00DA6ACF"/>
    <w:rsid w:val="00DA763F"/>
    <w:rsid w:val="00DA76DD"/>
    <w:rsid w:val="00DB1D0B"/>
    <w:rsid w:val="00DB23B1"/>
    <w:rsid w:val="00DB2D05"/>
    <w:rsid w:val="00DB7724"/>
    <w:rsid w:val="00DB7742"/>
    <w:rsid w:val="00DB7FE0"/>
    <w:rsid w:val="00DC1ABF"/>
    <w:rsid w:val="00DD16C6"/>
    <w:rsid w:val="00DD39E2"/>
    <w:rsid w:val="00DE3689"/>
    <w:rsid w:val="00DE7E6D"/>
    <w:rsid w:val="00DF70AE"/>
    <w:rsid w:val="00DF7ADC"/>
    <w:rsid w:val="00E01A65"/>
    <w:rsid w:val="00E03BD7"/>
    <w:rsid w:val="00E0718A"/>
    <w:rsid w:val="00E07C04"/>
    <w:rsid w:val="00E13683"/>
    <w:rsid w:val="00E156E1"/>
    <w:rsid w:val="00E169B0"/>
    <w:rsid w:val="00E2219D"/>
    <w:rsid w:val="00E37BAA"/>
    <w:rsid w:val="00E40DB7"/>
    <w:rsid w:val="00E43468"/>
    <w:rsid w:val="00E439B0"/>
    <w:rsid w:val="00E4460F"/>
    <w:rsid w:val="00E44B2C"/>
    <w:rsid w:val="00E4578E"/>
    <w:rsid w:val="00E511D0"/>
    <w:rsid w:val="00E52C73"/>
    <w:rsid w:val="00E549BE"/>
    <w:rsid w:val="00E5543B"/>
    <w:rsid w:val="00E55A41"/>
    <w:rsid w:val="00E57DC0"/>
    <w:rsid w:val="00E62483"/>
    <w:rsid w:val="00E7079D"/>
    <w:rsid w:val="00E7371E"/>
    <w:rsid w:val="00E83E71"/>
    <w:rsid w:val="00E97260"/>
    <w:rsid w:val="00EA7745"/>
    <w:rsid w:val="00EA7D75"/>
    <w:rsid w:val="00EB0C82"/>
    <w:rsid w:val="00EB332B"/>
    <w:rsid w:val="00EC5325"/>
    <w:rsid w:val="00EC729C"/>
    <w:rsid w:val="00ED1C76"/>
    <w:rsid w:val="00ED5CAC"/>
    <w:rsid w:val="00EE12F4"/>
    <w:rsid w:val="00EE1F0C"/>
    <w:rsid w:val="00EE2530"/>
    <w:rsid w:val="00EE31D0"/>
    <w:rsid w:val="00EE35C5"/>
    <w:rsid w:val="00EE4203"/>
    <w:rsid w:val="00EE77FC"/>
    <w:rsid w:val="00EF5738"/>
    <w:rsid w:val="00F04E0F"/>
    <w:rsid w:val="00F05E16"/>
    <w:rsid w:val="00F06206"/>
    <w:rsid w:val="00F11833"/>
    <w:rsid w:val="00F15073"/>
    <w:rsid w:val="00F151EC"/>
    <w:rsid w:val="00F16AB6"/>
    <w:rsid w:val="00F2259C"/>
    <w:rsid w:val="00F235B6"/>
    <w:rsid w:val="00F275F8"/>
    <w:rsid w:val="00F41D79"/>
    <w:rsid w:val="00F41E71"/>
    <w:rsid w:val="00F52587"/>
    <w:rsid w:val="00F622F6"/>
    <w:rsid w:val="00F62404"/>
    <w:rsid w:val="00F635A9"/>
    <w:rsid w:val="00F65971"/>
    <w:rsid w:val="00F72B03"/>
    <w:rsid w:val="00F8514E"/>
    <w:rsid w:val="00F86BF1"/>
    <w:rsid w:val="00F86FBC"/>
    <w:rsid w:val="00F9405F"/>
    <w:rsid w:val="00FA051F"/>
    <w:rsid w:val="00FA1F61"/>
    <w:rsid w:val="00FA4019"/>
    <w:rsid w:val="00FA48C7"/>
    <w:rsid w:val="00FA7E00"/>
    <w:rsid w:val="00FB0DB1"/>
    <w:rsid w:val="00FB17B9"/>
    <w:rsid w:val="00FC2FAA"/>
    <w:rsid w:val="00FD2C9D"/>
    <w:rsid w:val="00FD3C57"/>
    <w:rsid w:val="00FD43CE"/>
    <w:rsid w:val="00FD616B"/>
    <w:rsid w:val="00FE320C"/>
    <w:rsid w:val="00FF0BED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4BE60"/>
  <w15:chartTrackingRefBased/>
  <w15:docId w15:val="{C7AA665A-16EE-401C-A459-9E363BC0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07C04"/>
    <w:pPr>
      <w:spacing w:line="240" w:lineRule="auto"/>
    </w:pPr>
    <w:rPr>
      <w:rFonts w:ascii="Arial" w:eastAsia="Times New Roman" w:hAnsi="Arial" w:cs="Arial"/>
      <w:color w:val="5F5F5F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C9D"/>
    <w:pPr>
      <w:spacing w:after="480"/>
      <w:outlineLvl w:val="0"/>
    </w:pPr>
    <w:rPr>
      <w:rFonts w:ascii="Ubuntu Light" w:hAnsi="Ubuntu Light"/>
      <w:color w:val="0090D4"/>
      <w:sz w:val="5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20C"/>
    <w:pPr>
      <w:spacing w:before="720" w:after="240"/>
      <w:jc w:val="both"/>
      <w:outlineLvl w:val="1"/>
    </w:pPr>
    <w:rPr>
      <w:rFonts w:ascii="Ubuntu" w:hAnsi="Ubuntu"/>
      <w:color w:val="0090D4"/>
      <w:sz w:val="40"/>
      <w:szCs w:val="36"/>
    </w:rPr>
  </w:style>
  <w:style w:type="paragraph" w:styleId="Heading3">
    <w:name w:val="heading 3"/>
    <w:basedOn w:val="Normal"/>
    <w:link w:val="Heading3Char"/>
    <w:uiPriority w:val="9"/>
    <w:qFormat/>
    <w:rsid w:val="00FD2C9D"/>
    <w:pPr>
      <w:spacing w:before="360" w:after="120"/>
      <w:jc w:val="both"/>
      <w:outlineLvl w:val="2"/>
    </w:pPr>
    <w:rPr>
      <w:rFonts w:ascii="Ubuntu" w:hAnsi="Ubuntu"/>
      <w:color w:val="0090D4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48C7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iCs/>
      <w:color w:val="0090D4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669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0090D4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D6F6B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b/>
      <w:color w:val="4C4C4C"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725D0B"/>
    <w:pPr>
      <w:keepNext/>
      <w:keepLines/>
      <w:spacing w:before="60" w:after="0"/>
      <w:outlineLvl w:val="6"/>
    </w:pPr>
    <w:rPr>
      <w:rFonts w:asciiTheme="majorHAnsi" w:eastAsiaTheme="majorEastAsia" w:hAnsiTheme="majorHAnsi" w:cstheme="majorBidi"/>
      <w:b/>
      <w:i/>
      <w:iCs/>
      <w:color w:val="4C4C4C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725D0B"/>
    <w:pPr>
      <w:keepNext/>
      <w:keepLines/>
      <w:spacing w:before="60" w:after="0"/>
      <w:outlineLvl w:val="7"/>
    </w:pPr>
    <w:rPr>
      <w:rFonts w:asciiTheme="majorHAnsi" w:eastAsiaTheme="majorEastAsia" w:hAnsiTheme="majorHAnsi" w:cstheme="majorBidi"/>
      <w:b/>
      <w:color w:val="4C4C4C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725D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/>
      <w:iCs/>
      <w:color w:val="4C4C4C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D2C9D"/>
    <w:rPr>
      <w:rFonts w:ascii="Ubuntu" w:eastAsia="Times New Roman" w:hAnsi="Ubuntu" w:cs="Arial"/>
      <w:color w:val="0090D4"/>
      <w:sz w:val="32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B7599C"/>
    <w:rPr>
      <w:color w:val="1B394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D2C9D"/>
    <w:rPr>
      <w:rFonts w:ascii="Ubuntu Light" w:eastAsia="Times New Roman" w:hAnsi="Ubuntu Light" w:cs="Arial"/>
      <w:color w:val="0090D4"/>
      <w:sz w:val="56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E320C"/>
    <w:rPr>
      <w:rFonts w:ascii="Ubuntu" w:eastAsia="Times New Roman" w:hAnsi="Ubuntu" w:cs="Arial"/>
      <w:color w:val="0090D4"/>
      <w:sz w:val="40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FA48C7"/>
    <w:rPr>
      <w:rFonts w:asciiTheme="majorHAnsi" w:eastAsiaTheme="majorEastAsia" w:hAnsiTheme="majorHAnsi" w:cstheme="majorBidi"/>
      <w:iCs/>
      <w:color w:val="0090D4"/>
      <w:sz w:val="28"/>
      <w:szCs w:val="20"/>
      <w:lang w:eastAsia="en-GB"/>
    </w:rPr>
  </w:style>
  <w:style w:type="character" w:styleId="FollowedHyperlink">
    <w:name w:val="FollowedHyperlink"/>
    <w:basedOn w:val="DefaultParagraphFont"/>
    <w:uiPriority w:val="99"/>
    <w:unhideWhenUsed/>
    <w:rsid w:val="00B7599C"/>
    <w:rPr>
      <w:color w:val="4D4D4C"/>
      <w:u w:val="single"/>
    </w:rPr>
  </w:style>
  <w:style w:type="paragraph" w:customStyle="1" w:styleId="IntroText">
    <w:name w:val="Intro Text"/>
    <w:basedOn w:val="Normal"/>
    <w:qFormat/>
    <w:rsid w:val="00A73699"/>
    <w:pPr>
      <w:spacing w:after="200"/>
      <w:jc w:val="both"/>
    </w:pPr>
    <w:rPr>
      <w:color w:val="333333"/>
      <w:sz w:val="24"/>
      <w:szCs w:val="28"/>
    </w:rPr>
  </w:style>
  <w:style w:type="paragraph" w:styleId="List2">
    <w:name w:val="List 2"/>
    <w:basedOn w:val="Normal"/>
    <w:uiPriority w:val="99"/>
    <w:unhideWhenUsed/>
    <w:rsid w:val="00D37F7C"/>
    <w:pPr>
      <w:numPr>
        <w:numId w:val="22"/>
      </w:numPr>
      <w:contextualSpacing/>
    </w:pPr>
  </w:style>
  <w:style w:type="paragraph" w:styleId="ListBullet">
    <w:name w:val="List Bullet"/>
    <w:basedOn w:val="Normal"/>
    <w:uiPriority w:val="99"/>
    <w:unhideWhenUsed/>
    <w:rsid w:val="00EC5325"/>
    <w:pPr>
      <w:numPr>
        <w:numId w:val="20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5D76F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76FD"/>
  </w:style>
  <w:style w:type="paragraph" w:styleId="Footer">
    <w:name w:val="footer"/>
    <w:basedOn w:val="Normal"/>
    <w:link w:val="FooterChar"/>
    <w:uiPriority w:val="99"/>
    <w:unhideWhenUsed/>
    <w:rsid w:val="00576BFE"/>
    <w:pPr>
      <w:tabs>
        <w:tab w:val="center" w:pos="4513"/>
        <w:tab w:val="right" w:pos="9026"/>
      </w:tabs>
      <w:spacing w:after="0"/>
    </w:pPr>
    <w:rPr>
      <w:color w:val="auto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76BFE"/>
    <w:rPr>
      <w:rFonts w:ascii="Arial" w:eastAsia="Times New Roman" w:hAnsi="Arial" w:cs="Arial"/>
      <w:sz w:val="18"/>
      <w:szCs w:val="20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8C7FD4"/>
    <w:rPr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9D6691"/>
    <w:rPr>
      <w:rFonts w:asciiTheme="majorHAnsi" w:eastAsiaTheme="majorEastAsia" w:hAnsiTheme="majorHAnsi" w:cstheme="majorBidi"/>
      <w:color w:val="0090D4"/>
      <w:sz w:val="24"/>
      <w:szCs w:val="20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C66840"/>
    <w:pPr>
      <w:spacing w:after="200"/>
    </w:pPr>
    <w:rPr>
      <w:i/>
      <w:iCs/>
      <w:color w:val="4C4C4C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725D0B"/>
    <w:rPr>
      <w:rFonts w:asciiTheme="majorHAnsi" w:eastAsiaTheme="majorEastAsia" w:hAnsiTheme="majorHAnsi" w:cstheme="majorBidi"/>
      <w:b/>
      <w:i/>
      <w:iCs/>
      <w:color w:val="4C4C4C"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5D6F6B"/>
    <w:rPr>
      <w:rFonts w:asciiTheme="majorHAnsi" w:eastAsiaTheme="majorEastAsia" w:hAnsiTheme="majorHAnsi" w:cstheme="majorBidi"/>
      <w:b/>
      <w:color w:val="4C4C4C"/>
      <w:szCs w:val="20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725D0B"/>
    <w:rPr>
      <w:rFonts w:asciiTheme="majorHAnsi" w:eastAsiaTheme="majorEastAsia" w:hAnsiTheme="majorHAnsi" w:cstheme="majorBidi"/>
      <w:b/>
      <w:color w:val="4C4C4C"/>
      <w:sz w:val="20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725D0B"/>
    <w:rPr>
      <w:rFonts w:asciiTheme="majorHAnsi" w:eastAsiaTheme="majorEastAsia" w:hAnsiTheme="majorHAnsi" w:cstheme="majorBidi"/>
      <w:b/>
      <w:i/>
      <w:iCs/>
      <w:color w:val="4C4C4C"/>
      <w:sz w:val="20"/>
      <w:szCs w:val="21"/>
      <w:lang w:eastAsia="en-GB"/>
    </w:rPr>
  </w:style>
  <w:style w:type="paragraph" w:styleId="ListContinue">
    <w:name w:val="List Continue"/>
    <w:basedOn w:val="Normal"/>
    <w:uiPriority w:val="99"/>
    <w:unhideWhenUsed/>
    <w:rsid w:val="00C66840"/>
    <w:pPr>
      <w:spacing w:after="120"/>
      <w:ind w:left="283"/>
      <w:contextualSpacing/>
    </w:pPr>
  </w:style>
  <w:style w:type="paragraph" w:customStyle="1" w:styleId="NormalWhite">
    <w:name w:val="Normal White"/>
    <w:basedOn w:val="Normal"/>
    <w:rsid w:val="00E549BE"/>
    <w:rPr>
      <w:rFonts w:eastAsiaTheme="majorEastAsia"/>
      <w:color w:val="FFFFFF" w:themeColor="background1"/>
    </w:rPr>
  </w:style>
  <w:style w:type="paragraph" w:customStyle="1" w:styleId="Contactblock-hyperlink">
    <w:name w:val="Contact block - hyperlink"/>
    <w:basedOn w:val="Normal"/>
    <w:next w:val="Contactblock-details"/>
    <w:rsid w:val="00C70315"/>
    <w:pPr>
      <w:snapToGrid w:val="0"/>
      <w:spacing w:after="0"/>
    </w:pPr>
    <w:rPr>
      <w:b/>
      <w:color w:val="FFFFFF" w:themeColor="background1"/>
    </w:rPr>
  </w:style>
  <w:style w:type="paragraph" w:customStyle="1" w:styleId="Contactblock-details">
    <w:name w:val="Contact block - details"/>
    <w:basedOn w:val="NormalWhite"/>
    <w:rsid w:val="003016D2"/>
    <w:pPr>
      <w:snapToGrid w:val="0"/>
      <w:spacing w:after="0"/>
    </w:pPr>
    <w:rPr>
      <w:b/>
    </w:rPr>
  </w:style>
  <w:style w:type="paragraph" w:styleId="ListBullet2">
    <w:name w:val="List Bullet 2"/>
    <w:basedOn w:val="Normal"/>
    <w:uiPriority w:val="99"/>
    <w:unhideWhenUsed/>
    <w:rsid w:val="004441FD"/>
    <w:pPr>
      <w:numPr>
        <w:numId w:val="19"/>
      </w:numPr>
      <w:contextualSpacing/>
    </w:pPr>
  </w:style>
  <w:style w:type="paragraph" w:styleId="ListContinue3">
    <w:name w:val="List Continue 3"/>
    <w:basedOn w:val="Normal"/>
    <w:uiPriority w:val="99"/>
    <w:unhideWhenUsed/>
    <w:rsid w:val="00A73699"/>
    <w:pPr>
      <w:spacing w:after="120"/>
      <w:ind w:left="849"/>
      <w:contextualSpacing/>
    </w:pPr>
  </w:style>
  <w:style w:type="paragraph" w:styleId="ListBullet3">
    <w:name w:val="List Bullet 3"/>
    <w:basedOn w:val="Normal"/>
    <w:uiPriority w:val="99"/>
    <w:unhideWhenUsed/>
    <w:rsid w:val="004441FD"/>
    <w:pPr>
      <w:numPr>
        <w:numId w:val="18"/>
      </w:numPr>
      <w:contextualSpacing/>
    </w:pPr>
  </w:style>
  <w:style w:type="paragraph" w:styleId="ListBullet4">
    <w:name w:val="List Bullet 4"/>
    <w:basedOn w:val="Normal"/>
    <w:uiPriority w:val="99"/>
    <w:unhideWhenUsed/>
    <w:rsid w:val="004441FD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unhideWhenUsed/>
    <w:rsid w:val="004441F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unhideWhenUsed/>
    <w:rsid w:val="00864C3E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unhideWhenUsed/>
    <w:rsid w:val="00864C3E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unhideWhenUsed/>
    <w:rsid w:val="00864C3E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unhideWhenUsed/>
    <w:rsid w:val="00864C3E"/>
    <w:pPr>
      <w:numPr>
        <w:numId w:val="11"/>
      </w:numPr>
      <w:contextualSpacing/>
    </w:pPr>
  </w:style>
  <w:style w:type="paragraph" w:styleId="List">
    <w:name w:val="List"/>
    <w:basedOn w:val="Normal"/>
    <w:uiPriority w:val="99"/>
    <w:unhideWhenUsed/>
    <w:qFormat/>
    <w:rsid w:val="00EC5325"/>
    <w:pPr>
      <w:numPr>
        <w:numId w:val="24"/>
      </w:numPr>
      <w:contextualSpacing/>
    </w:pPr>
  </w:style>
  <w:style w:type="paragraph" w:styleId="ListNumber">
    <w:name w:val="List Number"/>
    <w:basedOn w:val="Normal"/>
    <w:uiPriority w:val="99"/>
    <w:unhideWhenUsed/>
    <w:rsid w:val="00EC5325"/>
    <w:pPr>
      <w:numPr>
        <w:numId w:val="15"/>
      </w:numPr>
      <w:contextualSpacing/>
    </w:pPr>
  </w:style>
  <w:style w:type="paragraph" w:styleId="List3">
    <w:name w:val="List 3"/>
    <w:basedOn w:val="Normal"/>
    <w:uiPriority w:val="99"/>
    <w:unhideWhenUsed/>
    <w:rsid w:val="00D37F7C"/>
    <w:pPr>
      <w:numPr>
        <w:numId w:val="23"/>
      </w:numPr>
      <w:contextualSpacing/>
    </w:pPr>
  </w:style>
  <w:style w:type="paragraph" w:styleId="List4">
    <w:name w:val="List 4"/>
    <w:basedOn w:val="Normal"/>
    <w:uiPriority w:val="99"/>
    <w:unhideWhenUsed/>
    <w:rsid w:val="00D37F7C"/>
    <w:pPr>
      <w:numPr>
        <w:numId w:val="25"/>
      </w:numPr>
      <w:contextualSpacing/>
    </w:pPr>
  </w:style>
  <w:style w:type="paragraph" w:styleId="List5">
    <w:name w:val="List 5"/>
    <w:basedOn w:val="Normal"/>
    <w:uiPriority w:val="99"/>
    <w:unhideWhenUsed/>
    <w:rsid w:val="00D37F7C"/>
    <w:pPr>
      <w:numPr>
        <w:numId w:val="26"/>
      </w:numPr>
      <w:contextualSpacing/>
    </w:pPr>
  </w:style>
  <w:style w:type="paragraph" w:styleId="ListContinue2">
    <w:name w:val="List Continue 2"/>
    <w:basedOn w:val="Normal"/>
    <w:uiPriority w:val="99"/>
    <w:unhideWhenUsed/>
    <w:rsid w:val="00C66840"/>
    <w:pPr>
      <w:spacing w:after="120"/>
      <w:ind w:left="566"/>
      <w:contextualSpacing/>
    </w:pPr>
  </w:style>
  <w:style w:type="paragraph" w:styleId="ListContinue4">
    <w:name w:val="List Continue 4"/>
    <w:basedOn w:val="Normal"/>
    <w:uiPriority w:val="99"/>
    <w:unhideWhenUsed/>
    <w:rsid w:val="00C6684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unhideWhenUsed/>
    <w:rsid w:val="00C66840"/>
    <w:pPr>
      <w:spacing w:after="120"/>
      <w:ind w:left="1415"/>
      <w:contextualSpacing/>
    </w:pPr>
  </w:style>
  <w:style w:type="paragraph" w:styleId="MacroText">
    <w:name w:val="macro"/>
    <w:link w:val="MacroTextChar"/>
    <w:uiPriority w:val="99"/>
    <w:unhideWhenUsed/>
    <w:rsid w:val="00C668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color w:val="5F5F5F"/>
      <w:sz w:val="20"/>
      <w:szCs w:val="20"/>
      <w:lang w:eastAsia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C66840"/>
    <w:rPr>
      <w:rFonts w:ascii="Consolas" w:eastAsia="Times New Roman" w:hAnsi="Consolas" w:cs="Consolas"/>
      <w:color w:val="5F5F5F"/>
      <w:sz w:val="20"/>
      <w:szCs w:val="20"/>
      <w:lang w:eastAsia="en-GB"/>
    </w:rPr>
  </w:style>
  <w:style w:type="paragraph" w:styleId="TOCHeading">
    <w:name w:val="TOC Heading"/>
    <w:aliases w:val="Heading,Quote/Shout-out"/>
    <w:basedOn w:val="Heading2"/>
    <w:next w:val="Normal"/>
    <w:autoRedefine/>
    <w:uiPriority w:val="39"/>
    <w:unhideWhenUsed/>
    <w:qFormat/>
    <w:rsid w:val="007B0F62"/>
    <w:pPr>
      <w:keepNext/>
      <w:keepLines/>
      <w:spacing w:before="240" w:after="360"/>
      <w:outlineLvl w:val="9"/>
    </w:pPr>
    <w:rPr>
      <w:rFonts w:eastAsiaTheme="majorEastAsia" w:cstheme="majorBidi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B0F6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B0F6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7B0F6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7B0F6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7B0F6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7B0F62"/>
    <w:pPr>
      <w:spacing w:after="100"/>
      <w:ind w:left="1000"/>
    </w:pPr>
  </w:style>
  <w:style w:type="paragraph" w:styleId="TOC9">
    <w:name w:val="toc 9"/>
    <w:basedOn w:val="Normal"/>
    <w:next w:val="Normal"/>
    <w:autoRedefine/>
    <w:uiPriority w:val="39"/>
    <w:unhideWhenUsed/>
    <w:rsid w:val="007B0F62"/>
    <w:pPr>
      <w:spacing w:after="100"/>
      <w:ind w:left="1600"/>
    </w:pPr>
  </w:style>
  <w:style w:type="paragraph" w:styleId="TOC8">
    <w:name w:val="toc 8"/>
    <w:basedOn w:val="Normal"/>
    <w:next w:val="Normal"/>
    <w:autoRedefine/>
    <w:uiPriority w:val="39"/>
    <w:unhideWhenUsed/>
    <w:rsid w:val="007B0F62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unhideWhenUsed/>
    <w:rsid w:val="007B0F62"/>
    <w:pPr>
      <w:spacing w:after="100"/>
      <w:ind w:left="1200"/>
    </w:pPr>
  </w:style>
  <w:style w:type="paragraph" w:styleId="Quote">
    <w:name w:val="Quote"/>
    <w:basedOn w:val="Normal"/>
    <w:next w:val="Normal"/>
    <w:link w:val="QuoteChar"/>
    <w:uiPriority w:val="29"/>
    <w:rsid w:val="003D0E26"/>
    <w:pPr>
      <w:spacing w:before="200"/>
      <w:ind w:left="864" w:right="864"/>
      <w:jc w:val="center"/>
    </w:pPr>
    <w:rPr>
      <w:i/>
      <w:iCs/>
      <w:color w:val="0090D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3D0E26"/>
    <w:rPr>
      <w:rFonts w:ascii="Arial" w:eastAsia="Times New Roman" w:hAnsi="Arial" w:cs="Arial"/>
      <w:i/>
      <w:iCs/>
      <w:color w:val="0090D4"/>
      <w:sz w:val="24"/>
      <w:szCs w:val="20"/>
      <w:lang w:eastAsia="en-GB"/>
    </w:rPr>
  </w:style>
  <w:style w:type="table" w:styleId="TableGrid">
    <w:name w:val="Table Grid"/>
    <w:aliases w:val="AHDB Table 1"/>
    <w:basedOn w:val="TableNormal"/>
    <w:uiPriority w:val="39"/>
    <w:rsid w:val="008C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8C7FD4"/>
    <w:pPr>
      <w:spacing w:after="0" w:line="240" w:lineRule="auto"/>
    </w:pPr>
    <w:tblPr>
      <w:tblStyleRowBandSize w:val="1"/>
      <w:tblStyleColBandSize w:val="1"/>
      <w:tblBorders>
        <w:top w:val="single" w:sz="4" w:space="0" w:color="83D2FF" w:themeColor="text1" w:themeTint="66"/>
        <w:left w:val="single" w:sz="4" w:space="0" w:color="83D2FF" w:themeColor="text1" w:themeTint="66"/>
        <w:bottom w:val="single" w:sz="4" w:space="0" w:color="83D2FF" w:themeColor="text1" w:themeTint="66"/>
        <w:right w:val="single" w:sz="4" w:space="0" w:color="83D2FF" w:themeColor="text1" w:themeTint="66"/>
        <w:insideH w:val="single" w:sz="4" w:space="0" w:color="83D2FF" w:themeColor="text1" w:themeTint="66"/>
        <w:insideV w:val="single" w:sz="4" w:space="0" w:color="83D2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6BC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BC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8C7F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8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2CA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2CA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2CA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2CA" w:themeFill="text1"/>
      </w:tcPr>
    </w:tblStylePr>
    <w:tblStylePr w:type="band1Vert">
      <w:tblPr/>
      <w:tcPr>
        <w:shd w:val="clear" w:color="auto" w:fill="83D2FF" w:themeFill="text1" w:themeFillTint="66"/>
      </w:tcPr>
    </w:tblStylePr>
    <w:tblStylePr w:type="band1Horz">
      <w:tblPr/>
      <w:tcPr>
        <w:shd w:val="clear" w:color="auto" w:fill="83D2FF" w:themeFill="text1" w:themeFillTint="66"/>
      </w:tcPr>
    </w:tblStylePr>
  </w:style>
  <w:style w:type="paragraph" w:styleId="ListParagraph">
    <w:name w:val="List Paragraph"/>
    <w:basedOn w:val="Normal"/>
    <w:uiPriority w:val="34"/>
    <w:rsid w:val="0095095F"/>
    <w:pPr>
      <w:ind w:left="720"/>
      <w:contextualSpacing/>
    </w:pPr>
  </w:style>
  <w:style w:type="paragraph" w:customStyle="1" w:styleId="Heading-Shout-outBox">
    <w:name w:val="Heading - Shout-out Box"/>
    <w:basedOn w:val="Heading3"/>
    <w:rsid w:val="00204B44"/>
    <w:pPr>
      <w:spacing w:before="120"/>
    </w:pPr>
    <w:rPr>
      <w:color w:val="FFFFFF" w:themeColor="background1"/>
    </w:rPr>
  </w:style>
  <w:style w:type="numbering" w:customStyle="1" w:styleId="CurrentList1">
    <w:name w:val="Current List1"/>
    <w:uiPriority w:val="99"/>
    <w:rsid w:val="00EC5325"/>
    <w:pPr>
      <w:numPr>
        <w:numId w:val="30"/>
      </w:numPr>
    </w:pPr>
  </w:style>
  <w:style w:type="numbering" w:customStyle="1" w:styleId="CurrentList2">
    <w:name w:val="Current List2"/>
    <w:uiPriority w:val="99"/>
    <w:rsid w:val="00D37F7C"/>
    <w:pPr>
      <w:numPr>
        <w:numId w:val="31"/>
      </w:numPr>
    </w:pPr>
  </w:style>
  <w:style w:type="numbering" w:customStyle="1" w:styleId="CurrentList3">
    <w:name w:val="Current List3"/>
    <w:uiPriority w:val="99"/>
    <w:rsid w:val="00D37F7C"/>
    <w:pPr>
      <w:numPr>
        <w:numId w:val="32"/>
      </w:numPr>
    </w:pPr>
  </w:style>
  <w:style w:type="numbering" w:customStyle="1" w:styleId="CurrentList4">
    <w:name w:val="Current List4"/>
    <w:uiPriority w:val="99"/>
    <w:rsid w:val="00D37F7C"/>
    <w:pPr>
      <w:numPr>
        <w:numId w:val="33"/>
      </w:numPr>
    </w:pPr>
  </w:style>
  <w:style w:type="numbering" w:customStyle="1" w:styleId="CurrentList5">
    <w:name w:val="Current List5"/>
    <w:uiPriority w:val="99"/>
    <w:rsid w:val="00D37F7C"/>
    <w:pPr>
      <w:numPr>
        <w:numId w:val="34"/>
      </w:numPr>
    </w:pPr>
  </w:style>
  <w:style w:type="character" w:customStyle="1" w:styleId="BOLD">
    <w:name w:val="BOLD"/>
    <w:uiPriority w:val="99"/>
    <w:rsid w:val="00162F15"/>
    <w:rPr>
      <w:b/>
      <w:bCs/>
      <w:w w:val="100"/>
    </w:rPr>
  </w:style>
  <w:style w:type="character" w:styleId="UnresolvedMention">
    <w:name w:val="Unresolved Mention"/>
    <w:basedOn w:val="DefaultParagraphFont"/>
    <w:uiPriority w:val="99"/>
    <w:rsid w:val="00BC23D2"/>
    <w:rPr>
      <w:color w:val="605E5C"/>
      <w:shd w:val="clear" w:color="auto" w:fill="E1DFDD"/>
    </w:rPr>
  </w:style>
  <w:style w:type="paragraph" w:customStyle="1" w:styleId="Table-Body-centred">
    <w:name w:val="Table - Body - centred"/>
    <w:basedOn w:val="Normal"/>
    <w:link w:val="Table-Body-centredChar"/>
    <w:qFormat/>
    <w:rsid w:val="00B05791"/>
    <w:pPr>
      <w:spacing w:before="120" w:after="120"/>
      <w:jc w:val="center"/>
    </w:pPr>
    <w:rPr>
      <w:rFonts w:eastAsiaTheme="minorEastAsia"/>
      <w:color w:val="4D4D4C"/>
      <w:sz w:val="18"/>
      <w:szCs w:val="18"/>
      <w:lang w:eastAsia="ja-JP"/>
    </w:rPr>
  </w:style>
  <w:style w:type="paragraph" w:customStyle="1" w:styleId="Table-Body-leftaligned">
    <w:name w:val="Table - Body - left aligned"/>
    <w:basedOn w:val="Normal"/>
    <w:qFormat/>
    <w:rsid w:val="00B05791"/>
    <w:pPr>
      <w:spacing w:beforeLines="60" w:before="144" w:afterLines="60" w:after="144" w:line="200" w:lineRule="exact"/>
    </w:pPr>
    <w:rPr>
      <w:rFonts w:eastAsiaTheme="minorEastAsia" w:cstheme="minorHAnsi"/>
      <w:color w:val="4D4D4C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85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4E1C"/>
  </w:style>
  <w:style w:type="character" w:customStyle="1" w:styleId="CommentTextChar">
    <w:name w:val="Comment Text Char"/>
    <w:basedOn w:val="DefaultParagraphFont"/>
    <w:link w:val="CommentText"/>
    <w:uiPriority w:val="99"/>
    <w:rsid w:val="00854E1C"/>
    <w:rPr>
      <w:rFonts w:ascii="Arial" w:eastAsia="Times New Roman" w:hAnsi="Arial" w:cs="Arial"/>
      <w:color w:val="5F5F5F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E1C"/>
    <w:rPr>
      <w:rFonts w:ascii="Arial" w:eastAsia="Times New Roman" w:hAnsi="Arial" w:cs="Arial"/>
      <w:b/>
      <w:bCs/>
      <w:color w:val="5F5F5F"/>
      <w:sz w:val="20"/>
      <w:szCs w:val="20"/>
      <w:lang w:eastAsia="en-GB"/>
    </w:rPr>
  </w:style>
  <w:style w:type="paragraph" w:customStyle="1" w:styleId="Tableheading">
    <w:name w:val="Table heading"/>
    <w:basedOn w:val="Table-Body-centred"/>
    <w:link w:val="TableheadingChar"/>
    <w:qFormat/>
    <w:rsid w:val="00854E1C"/>
    <w:rPr>
      <w:b/>
    </w:rPr>
  </w:style>
  <w:style w:type="character" w:customStyle="1" w:styleId="Table-Body-centredChar">
    <w:name w:val="Table - Body - centred Char"/>
    <w:basedOn w:val="DefaultParagraphFont"/>
    <w:link w:val="Table-Body-centred"/>
    <w:rsid w:val="00854E1C"/>
    <w:rPr>
      <w:rFonts w:ascii="Arial" w:eastAsiaTheme="minorEastAsia" w:hAnsi="Arial" w:cs="Arial"/>
      <w:color w:val="4D4D4C"/>
      <w:sz w:val="18"/>
      <w:szCs w:val="18"/>
      <w:lang w:eastAsia="ja-JP"/>
    </w:rPr>
  </w:style>
  <w:style w:type="character" w:customStyle="1" w:styleId="TableheadingChar">
    <w:name w:val="Table heading Char"/>
    <w:basedOn w:val="Table-Body-centredChar"/>
    <w:link w:val="Tableheading"/>
    <w:rsid w:val="00854E1C"/>
    <w:rPr>
      <w:rFonts w:ascii="Arial" w:eastAsiaTheme="minorEastAsia" w:hAnsi="Arial" w:cs="Arial"/>
      <w:b/>
      <w:color w:val="4D4D4C"/>
      <w:sz w:val="18"/>
      <w:szCs w:val="18"/>
      <w:lang w:eastAsia="ja-JP"/>
    </w:rPr>
  </w:style>
  <w:style w:type="paragraph" w:customStyle="1" w:styleId="Source">
    <w:name w:val="Source"/>
    <w:basedOn w:val="Footer"/>
    <w:link w:val="SourceChar"/>
    <w:qFormat/>
    <w:rsid w:val="00B64E15"/>
  </w:style>
  <w:style w:type="character" w:customStyle="1" w:styleId="SourceChar">
    <w:name w:val="Source Char"/>
    <w:basedOn w:val="FooterChar"/>
    <w:link w:val="Source"/>
    <w:rsid w:val="00B64E15"/>
    <w:rPr>
      <w:rFonts w:ascii="Arial" w:eastAsia="Times New Roman" w:hAnsi="Arial" w:cs="Arial"/>
      <w:sz w:val="18"/>
      <w:szCs w:val="20"/>
      <w:lang w:eastAsia="en-GB"/>
    </w:rPr>
  </w:style>
  <w:style w:type="paragraph" w:styleId="Revision">
    <w:name w:val="Revision"/>
    <w:hidden/>
    <w:uiPriority w:val="99"/>
    <w:semiHidden/>
    <w:rsid w:val="00014D83"/>
    <w:pPr>
      <w:spacing w:after="0" w:line="240" w:lineRule="auto"/>
    </w:pPr>
    <w:rPr>
      <w:rFonts w:ascii="Arial" w:eastAsia="Times New Roman" w:hAnsi="Arial" w:cs="Arial"/>
      <w:color w:val="5F5F5F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0746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9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0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66930">
                          <w:marLeft w:val="-225"/>
                          <w:marRight w:val="-225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40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22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0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99518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4303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AHDB_01">
  <a:themeElements>
    <a:clrScheme name="AHDB 3">
      <a:dk1>
        <a:srgbClr val="0082CA"/>
      </a:dk1>
      <a:lt1>
        <a:srgbClr val="FFFFFF"/>
      </a:lt1>
      <a:dk2>
        <a:srgbClr val="95C11F"/>
      </a:dk2>
      <a:lt2>
        <a:srgbClr val="D1D800"/>
      </a:lt2>
      <a:accent1>
        <a:srgbClr val="0082CA"/>
      </a:accent1>
      <a:accent2>
        <a:srgbClr val="95C11F"/>
      </a:accent2>
      <a:accent3>
        <a:srgbClr val="D1D800"/>
      </a:accent3>
      <a:accent4>
        <a:srgbClr val="1F4451"/>
      </a:accent4>
      <a:accent5>
        <a:srgbClr val="C35112"/>
      </a:accent5>
      <a:accent6>
        <a:srgbClr val="93AEB9"/>
      </a:accent6>
      <a:hlink>
        <a:srgbClr val="96896C"/>
      </a:hlink>
      <a:folHlink>
        <a:srgbClr val="9B410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HDB_01" id="{1E926E2A-6481-8440-A874-E9993B5C012D}" vid="{7287876F-19B3-4149-947D-8644AB85CF6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f5e3eb3-d802-4617-8af5-00d22c187869">
      <Value>25</Value>
      <Value>15</Value>
    </TaxCatchAll>
    <Reviewer xmlns="b2bdc768-d97e-4031-95fa-ab9d96f2b256">
      <UserInfo>
        <DisplayName>i:0#.f|membership|ian.ascroft@ahdb.org.uk</DisplayName>
        <AccountId>191</AccountId>
        <AccountType/>
      </UserInfo>
    </Reviewer>
    <ApprovalDate xmlns="b2bdc768-d97e-4031-95fa-ab9d96f2b256">2026-02-17T00:00:00+00:00</ApprovalDate>
    <NextReviewDate xmlns="b2bdc768-d97e-4031-95fa-ab9d96f2b256">2027-02-17T00:00:00+00:00</NextReviewDate>
    <DocumentCode xmlns="b2bdc768-d97e-4031-95fa-ab9d96f2b256" xsi:nil="true"/>
    <j0176a75bef6455380fd308fc92b9610 xmlns="b2bdc768-d97e-4031-95fa-ab9d96f2b25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ebb16853-f9b2-4ca3-a6b9-ff3378b6c9bc</TermId>
        </TermInfo>
      </Terms>
    </j0176a75bef6455380fd308fc92b9610>
    <p69e1a7c5ba34bb687b64d7b4199b1a1 xmlns="b2bdc768-d97e-4031-95fa-ab9d96f2b25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Governance</TermName>
          <TermId xmlns="http://schemas.microsoft.com/office/infopath/2007/PartnerControls">be65037b-abc3-49ca-8892-26eed3aaf280</TermId>
        </TermInfo>
      </Terms>
    </p69e1a7c5ba34bb687b64d7b4199b1a1>
    <VersionNo_x002e_ xmlns="b2bdc768-d97e-4031-95fa-ab9d96f2b256">1.0</VersionNo_x002e_>
    <eb297d83e4b94716bdd052f428d4b5a3 xmlns="b2bdc768-d97e-4031-95fa-ab9d96f2b256">
      <Terms xmlns="http://schemas.microsoft.com/office/infopath/2007/PartnerControls"/>
    </eb297d83e4b94716bdd052f428d4b5a3>
    <ReviewPeriod xmlns="b2bdc768-d97e-4031-95fa-ab9d96f2b256">12 Months</ReviewPeriod>
    <Password xmlns="b2bdc768-d97e-4031-95fa-ab9d96f2b2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0B615D98D1340A1AA7EE72B499374" ma:contentTypeVersion="19" ma:contentTypeDescription="Create a new document." ma:contentTypeScope="" ma:versionID="49b81b3922da04fc94fefd1c1f236107">
  <xsd:schema xmlns:xsd="http://www.w3.org/2001/XMLSchema" xmlns:xs="http://www.w3.org/2001/XMLSchema" xmlns:p="http://schemas.microsoft.com/office/2006/metadata/properties" xmlns:ns1="http://schemas.microsoft.com/sharepoint/v3" xmlns:ns2="b2bdc768-d97e-4031-95fa-ab9d96f2b256" xmlns:ns3="7f5e3eb3-d802-4617-8af5-00d22c187869" targetNamespace="http://schemas.microsoft.com/office/2006/metadata/properties" ma:root="true" ma:fieldsID="3a34894dcda3655497f4152e8b40da78" ns1:_="" ns2:_="" ns3:_="">
    <xsd:import namespace="http://schemas.microsoft.com/sharepoint/v3"/>
    <xsd:import namespace="b2bdc768-d97e-4031-95fa-ab9d96f2b256"/>
    <xsd:import namespace="7f5e3eb3-d802-4617-8af5-00d22c187869"/>
    <xsd:element name="properties">
      <xsd:complexType>
        <xsd:sequence>
          <xsd:element name="documentManagement">
            <xsd:complexType>
              <xsd:all>
                <xsd:element ref="ns2:VersionNo_x002e_" minOccurs="0"/>
                <xsd:element ref="ns2:p69e1a7c5ba34bb687b64d7b4199b1a1" minOccurs="0"/>
                <xsd:element ref="ns3:TaxCatchAll" minOccurs="0"/>
                <xsd:element ref="ns2:j0176a75bef6455380fd308fc92b9610" minOccurs="0"/>
                <xsd:element ref="ns2:ReviewPeriod" minOccurs="0"/>
                <xsd:element ref="ns2:ApprovalDate" minOccurs="0"/>
                <xsd:element ref="ns2:NextReview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eb297d83e4b94716bdd052f428d4b5a3" minOccurs="0"/>
                <xsd:element ref="ns1:_ip_UnifiedCompliancePolicyProperties" minOccurs="0"/>
                <xsd:element ref="ns1:_ip_UnifiedCompliancePolicyUIAction" minOccurs="0"/>
                <xsd:element ref="ns2:DocumentCode" minOccurs="0"/>
                <xsd:element ref="ns2:Reviewer" minOccurs="0"/>
                <xsd:element ref="ns2:Passw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dc768-d97e-4031-95fa-ab9d96f2b256" elementFormDefault="qualified">
    <xsd:import namespace="http://schemas.microsoft.com/office/2006/documentManagement/types"/>
    <xsd:import namespace="http://schemas.microsoft.com/office/infopath/2007/PartnerControls"/>
    <xsd:element name="VersionNo_x002e_" ma:index="8" nillable="true" ma:displayName="Version No." ma:default="0.0" ma:format="Dropdown" ma:internalName="VersionNo_x002e_">
      <xsd:simpleType>
        <xsd:restriction base="dms:Text">
          <xsd:maxLength value="255"/>
        </xsd:restriction>
      </xsd:simpleType>
    </xsd:element>
    <xsd:element name="p69e1a7c5ba34bb687b64d7b4199b1a1" ma:index="10" nillable="true" ma:taxonomy="true" ma:internalName="p69e1a7c5ba34bb687b64d7b4199b1a1" ma:taxonomyFieldName="Department_x0020__x0026__x0020_Team" ma:displayName="Department &amp; Team" ma:default="" ma:fieldId="{969e1a7c-5ba3-4bb6-87b6-4d7b4199b1a1}" ma:sspId="097f4682-e045-4066-b40e-631584043934" ma:termSetId="bd9b281e-54e6-4a02-99f3-6b59ebe5e56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0176a75bef6455380fd308fc92b9610" ma:index="13" nillable="true" ma:taxonomy="true" ma:internalName="j0176a75bef6455380fd308fc92b9610" ma:taxonomyFieldName="Item_x0020_Tags" ma:displayName="Document Type" ma:default="" ma:fieldId="{30176a75-bef6-4553-80fd-308fc92b9610}" ma:taxonomyMulti="true" ma:sspId="097f4682-e045-4066-b40e-631584043934" ma:termSetId="0211330b-bcc9-4b10-8e76-84972a24aa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ewPeriod" ma:index="14" nillable="true" ma:displayName="Review Period" ma:format="Dropdown" ma:internalName="ReviewPeriod">
      <xsd:simpleType>
        <xsd:restriction base="dms:Choice">
          <xsd:enumeration value="12 Months"/>
          <xsd:enumeration value="24 Months"/>
        </xsd:restriction>
      </xsd:simpleType>
    </xsd:element>
    <xsd:element name="ApprovalDate" ma:index="15" nillable="true" ma:displayName="Approval Date" ma:format="DateOnly" ma:internalName="ApprovalDate">
      <xsd:simpleType>
        <xsd:restriction base="dms:DateTime"/>
      </xsd:simpleType>
    </xsd:element>
    <xsd:element name="NextReviewDate" ma:index="16" nillable="true" ma:displayName="Next Review Date" ma:format="DateOnly" ma:internalName="NextReviewDate">
      <xsd:simpleType>
        <xsd:restriction base="dms:DateTime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b297d83e4b94716bdd052f428d4b5a3" ma:index="21" nillable="true" ma:taxonomy="true" ma:internalName="eb297d83e4b94716bdd052f428d4b5a3" ma:taxonomyFieldName="Contains" ma:displayName="Contains" ma:default="" ma:fieldId="{eb297d83-e4b9-4716-bdd0-52f428d4b5a3}" ma:taxonomyMulti="true" ma:sspId="097f4682-e045-4066-b40e-631584043934" ma:termSetId="dfdaf541-0ef6-4521-babc-223d66808a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ode" ma:index="24" nillable="true" ma:displayName="Document Code" ma:format="Dropdown" ma:internalName="DocumentCode">
      <xsd:simpleType>
        <xsd:restriction base="dms:Text">
          <xsd:maxLength value="255"/>
        </xsd:restriction>
      </xsd:simpleType>
    </xsd:element>
    <xsd:element name="Reviewer" ma:index="25" nillable="true" ma:displayName="Reviewer" ma:format="Dropdown" ma:list="UserInfo" ma:SharePointGroup="0" ma:internalName="Review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assword" ma:index="26" nillable="true" ma:displayName="Password" ma:description="The password to open the file." ma:format="Dropdown" ma:internalName="Passw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e3eb3-d802-4617-8af5-00d22c18786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e7b7227-58a4-48cb-a7d8-4cd36be81ef0}" ma:internalName="TaxCatchAll" ma:showField="CatchAllData" ma:web="7f5e3eb3-d802-4617-8af5-00d22c187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94D250-604E-424C-A25D-3FD6256CC4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5e3eb3-d802-4617-8af5-00d22c187869"/>
    <ds:schemaRef ds:uri="b2bdc768-d97e-4031-95fa-ab9d96f2b256"/>
  </ds:schemaRefs>
</ds:datastoreItem>
</file>

<file path=customXml/itemProps2.xml><?xml version="1.0" encoding="utf-8"?>
<ds:datastoreItem xmlns:ds="http://schemas.openxmlformats.org/officeDocument/2006/customXml" ds:itemID="{BF2DC58E-699A-4ECC-BEE6-F3874F8B6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bdc768-d97e-4031-95fa-ab9d96f2b256"/>
    <ds:schemaRef ds:uri="7f5e3eb3-d802-4617-8af5-00d22c187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93D26-8EBC-43EE-AC33-2324F3939C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47acc34-5011-4832-85e6-4d28a09e4a0b}" enabled="1" method="Privileged" siteId="{a12ce54b-3d3d-4346-95ef-ff13ca5dd47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1919</Words>
  <Characters>10941</Characters>
  <Application>Microsoft Office Word</Application>
  <DocSecurity>8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Governance Meeting Minutes Template</vt:lpstr>
    </vt:vector>
  </TitlesOfParts>
  <Company>AHDB</Company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Governance Meeting Minutes Template</dc:title>
  <dc:subject/>
  <dc:creator>Louise Alford</dc:creator>
  <cp:keywords/>
  <dc:description/>
  <cp:lastModifiedBy>Ian Ascroft</cp:lastModifiedBy>
  <cp:revision>2</cp:revision>
  <cp:lastPrinted>2023-07-12T13:55:00Z</cp:lastPrinted>
  <dcterms:created xsi:type="dcterms:W3CDTF">2026-09-29T14:03:00Z</dcterms:created>
  <dcterms:modified xsi:type="dcterms:W3CDTF">2026-09-29T14:03:00Z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0x010100B460B615D98D1340A1AA7EE72B499374</vt:lpwstr>
  </property>
  <property fmtid="{D5CDD505-2E9C-101B-9397-08002B2CF9AE}" pid="3" name="Order">
    <vt:r8>570700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ahdbContentType">
    <vt:lpwstr/>
  </property>
  <property fmtid="{D5CDD505-2E9C-101B-9397-08002B2CF9AE}" pid="11" name="MediaServiceImageTags">
    <vt:lpwstr/>
  </property>
  <property fmtid="{D5CDD505-2E9C-101B-9397-08002B2CF9AE}" pid="12" name="ahdbTopic">
    <vt:lpwstr/>
  </property>
  <property fmtid="{D5CDD505-2E9C-101B-9397-08002B2CF9AE}" pid="13" name="ahdbFunction">
    <vt:lpwstr/>
  </property>
  <property fmtid="{D5CDD505-2E9C-101B-9397-08002B2CF9AE}" pid="14" name="ahdbBrand">
    <vt:lpwstr/>
  </property>
  <property fmtid="{D5CDD505-2E9C-101B-9397-08002B2CF9AE}" pid="15" name="ahdbSectorClassification">
    <vt:lpwstr/>
  </property>
  <property fmtid="{D5CDD505-2E9C-101B-9397-08002B2CF9AE}" pid="16" name="Department &amp; Team">
    <vt:lpwstr>15;#Governance|be65037b-abc3-49ca-8892-26eed3aaf280</vt:lpwstr>
  </property>
  <property fmtid="{D5CDD505-2E9C-101B-9397-08002B2CF9AE}" pid="17" name="Department_x0020__x0026__x0020_Team">
    <vt:lpwstr>15;#Governance|be65037b-abc3-49ca-8892-26eed3aaf280</vt:lpwstr>
  </property>
  <property fmtid="{D5CDD505-2E9C-101B-9397-08002B2CF9AE}" pid="18" name="Contains">
    <vt:lpwstr/>
  </property>
  <property fmtid="{D5CDD505-2E9C-101B-9397-08002B2CF9AE}" pid="19" name="Item Tags">
    <vt:lpwstr>25;#Template|ebb16853-f9b2-4ca3-a6b9-ff3378b6c9bc</vt:lpwstr>
  </property>
  <property fmtid="{D5CDD505-2E9C-101B-9397-08002B2CF9AE}" pid="20" name="Item_x0020_Tags">
    <vt:lpwstr>25;#Template|ebb16853-f9b2-4ca3-a6b9-ff3378b6c9bc</vt:lpwstr>
  </property>
  <property fmtid="{D5CDD505-2E9C-101B-9397-08002B2CF9AE}" pid="21" name="docLang">
    <vt:lpwstr>en</vt:lpwstr>
  </property>
  <property fmtid="{D5CDD505-2E9C-101B-9397-08002B2CF9AE}" pid="22" name="ReviewPerioid">
    <vt:lpwstr>12 Months</vt:lpwstr>
  </property>
  <property fmtid="{D5CDD505-2E9C-101B-9397-08002B2CF9AE}" pid="23" name="Approver">
    <vt:lpwstr>34;#i:0#.f|membership|rebecca.loveday@ahdb.org.uk</vt:lpwstr>
  </property>
  <property fmtid="{D5CDD505-2E9C-101B-9397-08002B2CF9AE}" pid="24" name="Archived">
    <vt:bool>false</vt:bool>
  </property>
  <property fmtid="{D5CDD505-2E9C-101B-9397-08002B2CF9AE}" pid="25" name="SeniorApprover">
    <vt:lpwstr/>
  </property>
  <property fmtid="{D5CDD505-2E9C-101B-9397-08002B2CF9AE}" pid="26" name="BoardView">
    <vt:bool>false</vt:bool>
  </property>
  <property fmtid="{D5CDD505-2E9C-101B-9397-08002B2CF9AE}" pid="27" name="k55c66157b804783bbc084c81cc39b56">
    <vt:lpwstr>Template|ebb16853-f9b2-4ca3-a6b9-ff3378b6c9bc</vt:lpwstr>
  </property>
  <property fmtid="{D5CDD505-2E9C-101B-9397-08002B2CF9AE}" pid="28" name="ConverttoPDF">
    <vt:bool>false</vt:bool>
  </property>
  <property fmtid="{D5CDD505-2E9C-101B-9397-08002B2CF9AE}" pid="29" name="b5ed216a7ac143188556cf9a5ef82383">
    <vt:lpwstr>Governance|be65037b-abc3-49ca-8892-26eed3aaf280</vt:lpwstr>
  </property>
</Properties>
</file>